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F0" w:rsidRDefault="00CD73D9" w:rsidP="00CD73D9">
      <w:pPr>
        <w:ind w:left="1134" w:right="1636"/>
        <w:jc w:val="center"/>
      </w:pPr>
      <w:r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0</wp:posOffset>
            </wp:positionV>
            <wp:extent cx="2508250" cy="87630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2A5" w:rsidRDefault="005A72A5" w:rsidP="00CD73D9">
      <w:pPr>
        <w:spacing w:after="0" w:line="240" w:lineRule="auto"/>
        <w:ind w:left="1134" w:right="360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5A72A5" w:rsidRDefault="005A72A5" w:rsidP="00CD73D9">
      <w:pPr>
        <w:spacing w:after="0" w:line="240" w:lineRule="auto"/>
        <w:ind w:left="1134" w:right="360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CD73D9" w:rsidRPr="00CD73D9" w:rsidRDefault="00CD73D9" w:rsidP="00CD73D9">
      <w:pPr>
        <w:spacing w:after="0" w:line="240" w:lineRule="auto"/>
        <w:ind w:left="1134" w:right="360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CD73D9">
        <w:rPr>
          <w:rFonts w:ascii="Arial" w:eastAsia="Times New Roman" w:hAnsi="Arial" w:cs="Arial"/>
          <w:b/>
          <w:sz w:val="40"/>
          <w:szCs w:val="40"/>
        </w:rPr>
        <w:t>XXX CONFERENCIA ACADÉMICA PERMANENTE</w:t>
      </w:r>
    </w:p>
    <w:p w:rsidR="00CD73D9" w:rsidRPr="00CD73D9" w:rsidRDefault="00CD73D9" w:rsidP="00CD73D9">
      <w:pPr>
        <w:spacing w:after="0" w:line="240" w:lineRule="auto"/>
        <w:ind w:left="1134" w:right="360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CD73D9">
        <w:rPr>
          <w:rFonts w:ascii="Arial" w:eastAsia="Times New Roman" w:hAnsi="Arial" w:cs="Arial"/>
          <w:b/>
          <w:sz w:val="40"/>
          <w:szCs w:val="40"/>
        </w:rPr>
        <w:t>DE INVESTIGACIÓN CONTABLE</w:t>
      </w:r>
    </w:p>
    <w:p w:rsidR="00CD73D9" w:rsidRPr="00CD73D9" w:rsidRDefault="00CD73D9" w:rsidP="00CD73D9">
      <w:pPr>
        <w:spacing w:after="0" w:line="240" w:lineRule="auto"/>
        <w:ind w:left="1134" w:right="36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D73D9">
        <w:rPr>
          <w:rFonts w:ascii="Arial" w:eastAsia="Times New Roman" w:hAnsi="Arial" w:cs="Arial"/>
          <w:b/>
          <w:sz w:val="36"/>
          <w:szCs w:val="36"/>
        </w:rPr>
        <w:t xml:space="preserve">ANEXO II </w:t>
      </w:r>
    </w:p>
    <w:p w:rsidR="00CD73D9" w:rsidRPr="00CD73D9" w:rsidRDefault="00CD73D9" w:rsidP="00CD73D9">
      <w:pPr>
        <w:spacing w:after="0" w:line="240" w:lineRule="auto"/>
        <w:ind w:left="1134" w:right="36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D73D9">
        <w:rPr>
          <w:rFonts w:ascii="Arial" w:eastAsia="Times New Roman" w:hAnsi="Arial" w:cs="Arial"/>
          <w:b/>
          <w:sz w:val="36"/>
          <w:szCs w:val="36"/>
        </w:rPr>
        <w:t>PORTADA</w:t>
      </w:r>
    </w:p>
    <w:p w:rsidR="00CD73D9" w:rsidRPr="00CD73D9" w:rsidRDefault="00CD73D9" w:rsidP="00CD73D9">
      <w:pPr>
        <w:spacing w:after="0" w:line="240" w:lineRule="auto"/>
        <w:ind w:left="1134" w:right="927"/>
        <w:jc w:val="center"/>
        <w:rPr>
          <w:rFonts w:ascii="Arial" w:eastAsia="Times New Roman" w:hAnsi="Arial" w:cs="Arial"/>
          <w:sz w:val="28"/>
          <w:szCs w:val="28"/>
        </w:rPr>
      </w:pPr>
      <w:r w:rsidRPr="00CD73D9">
        <w:rPr>
          <w:rFonts w:ascii="Arial" w:eastAsia="Times New Roman" w:hAnsi="Arial" w:cs="Arial"/>
          <w:sz w:val="28"/>
          <w:szCs w:val="28"/>
        </w:rPr>
        <w:t>Jueves 24 y viernes 25 de octubre 2019</w:t>
      </w:r>
    </w:p>
    <w:p w:rsidR="00CD73D9" w:rsidRPr="00CD73D9" w:rsidRDefault="00CD73D9" w:rsidP="00CD73D9">
      <w:pPr>
        <w:spacing w:after="0" w:line="240" w:lineRule="auto"/>
        <w:ind w:left="1134" w:right="927"/>
        <w:jc w:val="center"/>
        <w:rPr>
          <w:rFonts w:ascii="Arial" w:eastAsia="Times New Roman" w:hAnsi="Arial" w:cs="Arial"/>
          <w:sz w:val="28"/>
          <w:szCs w:val="28"/>
        </w:rPr>
      </w:pPr>
      <w:r w:rsidRPr="00CD73D9">
        <w:rPr>
          <w:rFonts w:ascii="Arial" w:eastAsia="Times New Roman" w:hAnsi="Arial" w:cs="Arial"/>
          <w:sz w:val="28"/>
          <w:szCs w:val="28"/>
        </w:rPr>
        <w:t xml:space="preserve">Universidad del Magdalena </w:t>
      </w:r>
    </w:p>
    <w:p w:rsidR="00CD73D9" w:rsidRPr="00CD73D9" w:rsidRDefault="00CD73D9" w:rsidP="00CD73D9">
      <w:pPr>
        <w:spacing w:after="0" w:line="240" w:lineRule="auto"/>
        <w:ind w:left="1134" w:right="927"/>
        <w:jc w:val="center"/>
        <w:rPr>
          <w:rFonts w:ascii="Arial" w:eastAsia="Times New Roman" w:hAnsi="Arial" w:cs="Arial"/>
          <w:sz w:val="28"/>
          <w:szCs w:val="28"/>
        </w:rPr>
      </w:pPr>
      <w:r w:rsidRPr="00CD73D9">
        <w:rPr>
          <w:rFonts w:ascii="Arial" w:eastAsia="Times New Roman" w:hAnsi="Arial" w:cs="Arial"/>
          <w:sz w:val="28"/>
          <w:szCs w:val="28"/>
        </w:rPr>
        <w:t>Facultad de Ciencias Empresariales y Económicas</w:t>
      </w:r>
    </w:p>
    <w:p w:rsidR="00CD73D9" w:rsidRPr="00CD73D9" w:rsidRDefault="00CD73D9" w:rsidP="00CD73D9">
      <w:pPr>
        <w:spacing w:after="0" w:line="240" w:lineRule="auto"/>
        <w:ind w:left="1134" w:right="927"/>
        <w:jc w:val="center"/>
        <w:rPr>
          <w:rFonts w:ascii="Arial" w:eastAsia="Times New Roman" w:hAnsi="Arial" w:cs="Arial"/>
          <w:sz w:val="28"/>
          <w:szCs w:val="28"/>
          <w:lang w:val="es-CL"/>
        </w:rPr>
      </w:pPr>
      <w:r w:rsidRPr="00CD73D9">
        <w:rPr>
          <w:rFonts w:ascii="Arial" w:eastAsia="Times New Roman" w:hAnsi="Arial" w:cs="Arial"/>
          <w:sz w:val="28"/>
          <w:szCs w:val="28"/>
          <w:lang w:val="es-CL"/>
        </w:rPr>
        <w:t>Contaduría Pública</w:t>
      </w:r>
    </w:p>
    <w:p w:rsidR="00CD73D9" w:rsidRPr="00CD73D9" w:rsidRDefault="00CD73D9" w:rsidP="00CD73D9">
      <w:pPr>
        <w:spacing w:after="0" w:line="240" w:lineRule="auto"/>
        <w:ind w:left="1134" w:right="927"/>
        <w:jc w:val="center"/>
        <w:rPr>
          <w:rFonts w:ascii="Arial" w:eastAsia="Times New Roman" w:hAnsi="Arial" w:cs="Arial"/>
          <w:sz w:val="28"/>
          <w:szCs w:val="28"/>
        </w:rPr>
      </w:pPr>
      <w:r w:rsidRPr="00CD73D9">
        <w:rPr>
          <w:rFonts w:ascii="Arial" w:eastAsia="Times New Roman" w:hAnsi="Arial" w:cs="Arial"/>
          <w:sz w:val="28"/>
          <w:szCs w:val="28"/>
        </w:rPr>
        <w:t>Santa Marta - Colombia</w:t>
      </w:r>
    </w:p>
    <w:p w:rsidR="00CD73D9" w:rsidRPr="00CD73D9" w:rsidRDefault="00CD73D9" w:rsidP="00CD73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73D9">
        <w:rPr>
          <w:rFonts w:ascii="Arial" w:eastAsia="Times New Roman" w:hAnsi="Arial" w:cs="Arial"/>
          <w:b/>
          <w:color w:val="000000"/>
          <w:sz w:val="24"/>
          <w:szCs w:val="24"/>
        </w:rPr>
        <w:t>Título del trabajo:</w:t>
      </w:r>
    </w:p>
    <w:p w:rsidR="005A72A5" w:rsidRPr="006478D8" w:rsidRDefault="005A72A5" w:rsidP="005A7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8D8">
        <w:rPr>
          <w:rFonts w:ascii="Times New Roman" w:hAnsi="Times New Roman" w:cs="Times New Roman"/>
          <w:b/>
          <w:sz w:val="24"/>
          <w:szCs w:val="24"/>
        </w:rPr>
        <w:t>ANALISIS DESCRIPTIVO DE LA FUNCION DE LA CONTABILIDAD EN 21 GRANDES EMPRESAS EN CONCEPCION (CHILE)</w:t>
      </w:r>
    </w:p>
    <w:p w:rsidR="005A72A5" w:rsidRPr="00B32592" w:rsidRDefault="005A72A5" w:rsidP="005A7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2592">
        <w:rPr>
          <w:rFonts w:ascii="Times New Roman" w:hAnsi="Times New Roman" w:cs="Times New Roman"/>
          <w:b/>
          <w:sz w:val="24"/>
          <w:szCs w:val="24"/>
          <w:lang w:val="en-US"/>
        </w:rPr>
        <w:t>DESCRIPTIVE ANALYSIS OF THE FUNCTION OF ACCOUNTING IN 21 LARGE COMPANIES IN CONCEPCION (CHILE)</w:t>
      </w:r>
    </w:p>
    <w:p w:rsidR="00CD73D9" w:rsidRPr="00CD73D9" w:rsidRDefault="00CD73D9" w:rsidP="00CD73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73D9">
        <w:rPr>
          <w:rFonts w:ascii="Arial" w:eastAsia="Times New Roman" w:hAnsi="Arial" w:cs="Arial"/>
          <w:b/>
          <w:color w:val="000000"/>
          <w:sz w:val="24"/>
          <w:szCs w:val="24"/>
        </w:rPr>
        <w:t>Autor (es):</w:t>
      </w:r>
    </w:p>
    <w:p w:rsidR="005A72A5" w:rsidRDefault="005A72A5" w:rsidP="005A72A5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984D1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Marcelo Navarrete Esparza</w:t>
      </w:r>
      <w:r w:rsidRPr="00984D1C">
        <w:rPr>
          <w:rStyle w:val="Refdenotaalpie"/>
          <w:rFonts w:ascii="Times New Roman" w:eastAsia="Times New Roman" w:hAnsi="Times New Roman"/>
          <w:b/>
          <w:sz w:val="24"/>
          <w:szCs w:val="24"/>
          <w:lang w:eastAsia="es-CL"/>
        </w:rPr>
        <w:footnoteReference w:id="1"/>
      </w:r>
      <w:r w:rsidRPr="00984D1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¸Jaime Landaeta </w:t>
      </w:r>
      <w:proofErr w:type="spellStart"/>
      <w:r w:rsidRPr="00984D1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Bahamondes</w:t>
      </w:r>
      <w:proofErr w:type="spellEnd"/>
      <w:r w:rsidRPr="00984D1C">
        <w:rPr>
          <w:rStyle w:val="Refdenotaalpie"/>
          <w:rFonts w:ascii="Times New Roman" w:eastAsia="Times New Roman" w:hAnsi="Times New Roman"/>
          <w:b/>
          <w:sz w:val="24"/>
          <w:szCs w:val="24"/>
          <w:lang w:eastAsia="es-CL"/>
        </w:rPr>
        <w:footnoteReference w:id="2"/>
      </w:r>
      <w:r w:rsidRPr="00984D1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</w:t>
      </w:r>
    </w:p>
    <w:p w:rsidR="00CD73D9" w:rsidRDefault="005A72A5" w:rsidP="00CD73D9">
      <w:pPr>
        <w:ind w:left="1134" w:right="1636"/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5A72A5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UNIVERSIDAD DEL BIO </w:t>
      </w:r>
      <w:proofErr w:type="spellStart"/>
      <w:r w:rsidRPr="005A72A5">
        <w:rPr>
          <w:rFonts w:ascii="Times New Roman" w:hAnsi="Times New Roman" w:cs="Times New Roman"/>
          <w:b/>
          <w:sz w:val="24"/>
          <w:szCs w:val="24"/>
          <w:lang w:val="es-CL"/>
        </w:rPr>
        <w:t>BIO</w:t>
      </w:r>
      <w:proofErr w:type="spellEnd"/>
    </w:p>
    <w:p w:rsidR="00F35798" w:rsidRDefault="00F35798" w:rsidP="00CD73D9">
      <w:pPr>
        <w:ind w:left="1134" w:right="1636"/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F35798" w:rsidRDefault="00F35798" w:rsidP="00F35798">
      <w:pPr>
        <w:ind w:left="1134" w:right="1636"/>
        <w:jc w:val="both"/>
      </w:pPr>
      <w:r>
        <w:t>RESUMEN</w:t>
      </w:r>
    </w:p>
    <w:p w:rsidR="00F35798" w:rsidRDefault="00F35798" w:rsidP="00F35798">
      <w:pPr>
        <w:ind w:left="1134" w:right="1636"/>
        <w:jc w:val="both"/>
      </w:pPr>
      <w:r>
        <w:t>El propósito de este trabajo es de analizar descriptivamente la percepción de la Administración respecto a la función de la contabilidad en las decisiones de la organización sobre la base de grandes empresas pertenecientes a los sectores económicos más importantes del Gran Concepción.</w:t>
      </w:r>
    </w:p>
    <w:p w:rsidR="00F35798" w:rsidRDefault="00F35798" w:rsidP="00F35798">
      <w:pPr>
        <w:ind w:left="1134" w:right="1636"/>
        <w:jc w:val="both"/>
      </w:pPr>
      <w:r>
        <w:t xml:space="preserve">La investigación utilizó un enfoque cuantitativo con base en una medición numérica y análisis estadístico. Esta investigación analizó empíricamente 21 respuestas recibidas de distintas empresas del gran Concepción – Chile. El alcance del trabajo fue de carácter exploratorio dado que es una situación poco estudiada. </w:t>
      </w:r>
    </w:p>
    <w:p w:rsidR="00F35798" w:rsidRDefault="00F35798" w:rsidP="00F35798">
      <w:pPr>
        <w:ind w:left="1134" w:right="1636"/>
        <w:jc w:val="both"/>
      </w:pPr>
      <w:r>
        <w:t xml:space="preserve">Los resultados indican que, en gran parte de las respuestas de la Administración, se percibe de manera negativa a la función de la contabilidad para ciertas categorías de preguntas efectuadas. </w:t>
      </w:r>
    </w:p>
    <w:p w:rsidR="00F35798" w:rsidRDefault="00F35798" w:rsidP="00F35798">
      <w:pPr>
        <w:ind w:left="1134" w:right="1636"/>
        <w:jc w:val="both"/>
      </w:pPr>
      <w:r>
        <w:t xml:space="preserve">El desarrollo de esta investigación recoge que, la percepción de la Administración vislumbra que la función de la contabilidad debe transformarse en una herramienta de apoyo a su gestión, lo que conlleva a pensar que esta función tienda a generar una línea de especialización en contabilidad, </w:t>
      </w:r>
      <w:proofErr w:type="gramStart"/>
      <w:r>
        <w:t>como</w:t>
      </w:r>
      <w:proofErr w:type="gramEnd"/>
      <w:r>
        <w:t xml:space="preserve"> por ejemplo, contabilidad de gestión, de manera que el área /departamento de contabilidad sea capaz de agregar valor a la dirección que lleva a cabo la Administración.</w:t>
      </w: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  <w:r>
        <w:t>Palabras claves: Contabilidad, Función, Formación profesional, Gestión, Percepción.</w:t>
      </w: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  <w:bookmarkStart w:id="0" w:name="_GoBack"/>
      <w:bookmarkEnd w:id="0"/>
      <w:r>
        <w:t>ABSTRAC</w:t>
      </w: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descriptively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accounting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Great </w:t>
      </w:r>
      <w:proofErr w:type="spellStart"/>
      <w:r>
        <w:t>Conception</w:t>
      </w:r>
      <w:proofErr w:type="spellEnd"/>
      <w:r>
        <w:t>.</w:t>
      </w:r>
    </w:p>
    <w:p w:rsidR="00F35798" w:rsidRDefault="00F35798" w:rsidP="00F35798">
      <w:pPr>
        <w:ind w:left="1134" w:right="163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and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empirically</w:t>
      </w:r>
      <w:proofErr w:type="spellEnd"/>
      <w:r>
        <w:t xml:space="preserve"> 21 responses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Concepción - Chile.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exploratory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:rsidR="00F35798" w:rsidRDefault="00F35798" w:rsidP="00F35798">
      <w:pPr>
        <w:ind w:left="1134" w:right="163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in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Administration's</w:t>
      </w:r>
      <w:proofErr w:type="spellEnd"/>
      <w:r>
        <w:t xml:space="preserve"> responses,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of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>.</w:t>
      </w:r>
    </w:p>
    <w:p w:rsidR="00F35798" w:rsidRDefault="00F35798" w:rsidP="00F35798">
      <w:pPr>
        <w:ind w:left="1134" w:right="163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shows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envisages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tool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leads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tends</w:t>
      </w:r>
      <w:proofErr w:type="spellEnd"/>
      <w:r>
        <w:t xml:space="preserve"> to </w:t>
      </w:r>
      <w:proofErr w:type="spellStart"/>
      <w:r>
        <w:t>generate</w:t>
      </w:r>
      <w:proofErr w:type="spellEnd"/>
      <w:r>
        <w:t xml:space="preserve"> a line of </w:t>
      </w:r>
      <w:proofErr w:type="spellStart"/>
      <w:r>
        <w:t>specialization</w:t>
      </w:r>
      <w:proofErr w:type="spellEnd"/>
      <w:r>
        <w:t xml:space="preserve"> in </w:t>
      </w:r>
      <w:proofErr w:type="spellStart"/>
      <w:r>
        <w:t>accounting</w:t>
      </w:r>
      <w:proofErr w:type="spellEnd"/>
      <w:r>
        <w:t xml:space="preserve">, as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/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>.</w:t>
      </w:r>
    </w:p>
    <w:p w:rsidR="00F35798" w:rsidRDefault="00F35798" w:rsidP="00F35798">
      <w:pPr>
        <w:ind w:left="1134" w:right="1636"/>
        <w:jc w:val="both"/>
      </w:pPr>
    </w:p>
    <w:p w:rsidR="00F35798" w:rsidRDefault="00F35798" w:rsidP="00F35798">
      <w:pPr>
        <w:ind w:left="1134" w:right="1636"/>
        <w:jc w:val="both"/>
      </w:pPr>
      <w:proofErr w:type="spellStart"/>
      <w:r>
        <w:t>Keywords</w:t>
      </w:r>
      <w:proofErr w:type="spellEnd"/>
      <w:r>
        <w:t xml:space="preserve">: </w:t>
      </w:r>
      <w:proofErr w:type="spellStart"/>
      <w:r>
        <w:t>Accounting</w:t>
      </w:r>
      <w:proofErr w:type="spellEnd"/>
      <w:r>
        <w:t xml:space="preserve">, </w:t>
      </w:r>
      <w:proofErr w:type="spellStart"/>
      <w:r>
        <w:t>Function</w:t>
      </w:r>
      <w:proofErr w:type="spellEnd"/>
      <w:r>
        <w:t xml:space="preserve">, Professional training, Management, </w:t>
      </w:r>
      <w:proofErr w:type="spellStart"/>
      <w:r>
        <w:t>Perception</w:t>
      </w:r>
      <w:proofErr w:type="spellEnd"/>
      <w:r>
        <w:t>.</w:t>
      </w:r>
    </w:p>
    <w:p w:rsidR="00F35798" w:rsidRDefault="00F35798" w:rsidP="00CD73D9">
      <w:pPr>
        <w:ind w:left="1134" w:right="1636"/>
        <w:jc w:val="center"/>
      </w:pPr>
    </w:p>
    <w:sectPr w:rsidR="00F35798" w:rsidSect="00F21ECF">
      <w:headerReference w:type="default" r:id="rId7"/>
      <w:footerReference w:type="default" r:id="rId8"/>
      <w:pgSz w:w="12240" w:h="15840" w:code="1"/>
      <w:pgMar w:top="1985" w:right="57" w:bottom="2127" w:left="57" w:header="720" w:footer="72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FB" w:rsidRDefault="009762FB" w:rsidP="00F21ECF">
      <w:pPr>
        <w:spacing w:after="0" w:line="240" w:lineRule="auto"/>
      </w:pPr>
      <w:r>
        <w:separator/>
      </w:r>
    </w:p>
  </w:endnote>
  <w:endnote w:type="continuationSeparator" w:id="0">
    <w:p w:rsidR="009762FB" w:rsidRDefault="009762FB" w:rsidP="00F2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CF" w:rsidRDefault="00281ACD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17574</wp:posOffset>
          </wp:positionH>
          <wp:positionV relativeFrom="paragraph">
            <wp:posOffset>-667385</wp:posOffset>
          </wp:positionV>
          <wp:extent cx="7668671" cy="1268095"/>
          <wp:effectExtent l="0" t="0" r="889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arta_capic-03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671" cy="126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FB" w:rsidRDefault="009762FB" w:rsidP="00F21ECF">
      <w:pPr>
        <w:spacing w:after="0" w:line="240" w:lineRule="auto"/>
      </w:pPr>
      <w:r>
        <w:separator/>
      </w:r>
    </w:p>
  </w:footnote>
  <w:footnote w:type="continuationSeparator" w:id="0">
    <w:p w:rsidR="009762FB" w:rsidRDefault="009762FB" w:rsidP="00F21ECF">
      <w:pPr>
        <w:spacing w:after="0" w:line="240" w:lineRule="auto"/>
      </w:pPr>
      <w:r>
        <w:continuationSeparator/>
      </w:r>
    </w:p>
  </w:footnote>
  <w:footnote w:id="1">
    <w:p w:rsidR="005A72A5" w:rsidRPr="007F2639" w:rsidRDefault="005A72A5" w:rsidP="005A72A5">
      <w:pPr>
        <w:rPr>
          <w:rStyle w:val="Refdenotaalpie"/>
          <w:rFonts w:ascii="Times New Roman" w:hAnsi="Times New Roman"/>
          <w:sz w:val="28"/>
          <w:szCs w:val="28"/>
        </w:rPr>
      </w:pPr>
      <w:r w:rsidRPr="007F2639">
        <w:rPr>
          <w:rStyle w:val="Refdenotaalpie"/>
          <w:rFonts w:ascii="Times New Roman" w:hAnsi="Times New Roman"/>
          <w:sz w:val="28"/>
          <w:szCs w:val="28"/>
        </w:rPr>
        <w:footnoteRef/>
      </w:r>
      <w:r w:rsidRPr="007F2639">
        <w:rPr>
          <w:rStyle w:val="Refdenotaalpie"/>
          <w:rFonts w:ascii="Times New Roman" w:hAnsi="Times New Roman"/>
          <w:sz w:val="28"/>
          <w:szCs w:val="28"/>
        </w:rPr>
        <w:t xml:space="preserve"> Docente Departamento de Administración y Auditoría, Facultad de Ciencias Empresariales de la Universidad del </w:t>
      </w:r>
      <w:proofErr w:type="spellStart"/>
      <w:r w:rsidRPr="007F2639">
        <w:rPr>
          <w:rStyle w:val="Refdenotaalpie"/>
          <w:rFonts w:ascii="Times New Roman" w:hAnsi="Times New Roman"/>
          <w:sz w:val="28"/>
          <w:szCs w:val="28"/>
        </w:rPr>
        <w:t>Bío</w:t>
      </w:r>
      <w:proofErr w:type="spellEnd"/>
      <w:r w:rsidRPr="007F2639">
        <w:rPr>
          <w:rStyle w:val="Refdenotaalpie"/>
          <w:rFonts w:ascii="Times New Roman" w:hAnsi="Times New Roman"/>
          <w:sz w:val="28"/>
          <w:szCs w:val="28"/>
        </w:rPr>
        <w:t xml:space="preserve"> </w:t>
      </w:r>
      <w:proofErr w:type="spellStart"/>
      <w:r w:rsidRPr="007F2639">
        <w:rPr>
          <w:rStyle w:val="Refdenotaalpie"/>
          <w:rFonts w:ascii="Times New Roman" w:hAnsi="Times New Roman"/>
          <w:sz w:val="28"/>
          <w:szCs w:val="28"/>
        </w:rPr>
        <w:t>Bío</w:t>
      </w:r>
      <w:proofErr w:type="spellEnd"/>
      <w:r w:rsidRPr="007F2639">
        <w:rPr>
          <w:rStyle w:val="Refdenotaalpie"/>
          <w:rFonts w:ascii="Times New Roman" w:hAnsi="Times New Roman"/>
          <w:sz w:val="28"/>
          <w:szCs w:val="28"/>
        </w:rPr>
        <w:t>, Concepción -Chile.</w:t>
      </w:r>
      <w:r w:rsidRPr="007F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639">
        <w:rPr>
          <w:rStyle w:val="Refdenotaalpie"/>
          <w:rFonts w:ascii="Times New Roman" w:hAnsi="Times New Roman"/>
          <w:sz w:val="28"/>
          <w:szCs w:val="28"/>
        </w:rPr>
        <w:t xml:space="preserve">Correo electrónico: </w:t>
      </w:r>
      <w:hyperlink r:id="rId1" w:history="1">
        <w:r w:rsidRPr="007F2639">
          <w:rPr>
            <w:rStyle w:val="Refdenotaalpie"/>
            <w:rFonts w:ascii="Times New Roman" w:hAnsi="Times New Roman"/>
            <w:sz w:val="28"/>
            <w:szCs w:val="28"/>
          </w:rPr>
          <w:t>m.navarrete@ubiobio.cl</w:t>
        </w:r>
      </w:hyperlink>
      <w:r w:rsidRPr="007F2639">
        <w:rPr>
          <w:rStyle w:val="Refdenotaalpie"/>
          <w:rFonts w:ascii="Times New Roman" w:hAnsi="Times New Roman"/>
          <w:sz w:val="28"/>
          <w:szCs w:val="28"/>
        </w:rPr>
        <w:t xml:space="preserve"> </w:t>
      </w:r>
    </w:p>
  </w:footnote>
  <w:footnote w:id="2">
    <w:p w:rsidR="005A72A5" w:rsidRPr="007F2639" w:rsidRDefault="005A72A5" w:rsidP="005A72A5">
      <w:pPr>
        <w:rPr>
          <w:rStyle w:val="Refdenotaalpie"/>
          <w:rFonts w:ascii="Times New Roman" w:hAnsi="Times New Roman"/>
          <w:sz w:val="28"/>
          <w:szCs w:val="28"/>
        </w:rPr>
      </w:pPr>
      <w:r w:rsidRPr="007F2639">
        <w:rPr>
          <w:rStyle w:val="Refdenotaalpie"/>
          <w:rFonts w:ascii="Times New Roman" w:hAnsi="Times New Roman"/>
          <w:sz w:val="28"/>
          <w:szCs w:val="28"/>
        </w:rPr>
        <w:footnoteRef/>
      </w:r>
      <w:r w:rsidRPr="007F2639">
        <w:rPr>
          <w:rStyle w:val="Refdenotaalpie"/>
          <w:rFonts w:ascii="Times New Roman" w:hAnsi="Times New Roman"/>
          <w:sz w:val="28"/>
          <w:szCs w:val="28"/>
        </w:rPr>
        <w:t xml:space="preserve"> Docente Departamento de Administración y Auditoría de la Facultad de Ciencias Empresariales de la Universidad del </w:t>
      </w:r>
      <w:proofErr w:type="spellStart"/>
      <w:r w:rsidRPr="007F2639">
        <w:rPr>
          <w:rStyle w:val="Refdenotaalpie"/>
          <w:rFonts w:ascii="Times New Roman" w:hAnsi="Times New Roman"/>
          <w:sz w:val="28"/>
          <w:szCs w:val="28"/>
        </w:rPr>
        <w:t>Bío</w:t>
      </w:r>
      <w:proofErr w:type="spellEnd"/>
      <w:r w:rsidRPr="007F2639">
        <w:rPr>
          <w:rStyle w:val="Refdenotaalpie"/>
          <w:rFonts w:ascii="Times New Roman" w:hAnsi="Times New Roman"/>
          <w:sz w:val="28"/>
          <w:szCs w:val="28"/>
        </w:rPr>
        <w:t xml:space="preserve"> </w:t>
      </w:r>
      <w:proofErr w:type="spellStart"/>
      <w:r w:rsidRPr="007F2639">
        <w:rPr>
          <w:rStyle w:val="Refdenotaalpie"/>
          <w:rFonts w:ascii="Times New Roman" w:hAnsi="Times New Roman"/>
          <w:sz w:val="28"/>
          <w:szCs w:val="28"/>
        </w:rPr>
        <w:t>Bío</w:t>
      </w:r>
      <w:proofErr w:type="spellEnd"/>
      <w:r w:rsidRPr="007F2639">
        <w:rPr>
          <w:rStyle w:val="Refdenotaalpie"/>
          <w:rFonts w:ascii="Times New Roman" w:hAnsi="Times New Roman"/>
          <w:sz w:val="28"/>
          <w:szCs w:val="28"/>
        </w:rPr>
        <w:t>, Concepción -</w:t>
      </w:r>
      <w:r w:rsidRPr="007F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639">
        <w:rPr>
          <w:rStyle w:val="Refdenotaalpie"/>
          <w:rFonts w:ascii="Times New Roman" w:hAnsi="Times New Roman"/>
          <w:sz w:val="28"/>
          <w:szCs w:val="28"/>
        </w:rPr>
        <w:t>Chile.</w:t>
      </w:r>
      <w:r w:rsidRPr="007F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639">
        <w:rPr>
          <w:rStyle w:val="Refdenotaalpie"/>
          <w:rFonts w:ascii="Times New Roman" w:hAnsi="Times New Roman"/>
          <w:sz w:val="28"/>
          <w:szCs w:val="28"/>
        </w:rPr>
        <w:t>Correo electrónico: jlandaet@ubiobio.cl</w:t>
      </w:r>
    </w:p>
    <w:p w:rsidR="005A72A5" w:rsidRPr="007F2639" w:rsidRDefault="005A72A5" w:rsidP="005A72A5">
      <w:pPr>
        <w:rPr>
          <w:sz w:val="24"/>
          <w:szCs w:val="24"/>
          <w:lang w:eastAsia="es-CL"/>
        </w:rPr>
      </w:pPr>
    </w:p>
    <w:p w:rsidR="005A72A5" w:rsidRPr="00B21675" w:rsidRDefault="005A72A5" w:rsidP="005A72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</w:p>
    <w:p w:rsidR="005A72A5" w:rsidRPr="00136C9C" w:rsidRDefault="005A72A5" w:rsidP="005A72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</w:p>
    <w:p w:rsidR="005A72A5" w:rsidRPr="00B21675" w:rsidRDefault="005A72A5" w:rsidP="005A72A5">
      <w:pPr>
        <w:pStyle w:val="Textonotapie"/>
        <w:rPr>
          <w:rStyle w:val="Refdenotaalpie"/>
        </w:rPr>
      </w:pPr>
    </w:p>
    <w:p w:rsidR="005A72A5" w:rsidRPr="00B21675" w:rsidRDefault="005A72A5" w:rsidP="005A72A5">
      <w:pPr>
        <w:pStyle w:val="Textonotapie"/>
        <w:rPr>
          <w:rStyle w:val="Refdenotaalpie"/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CF" w:rsidRDefault="00A85B8A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-476250</wp:posOffset>
          </wp:positionV>
          <wp:extent cx="7848000" cy="1101600"/>
          <wp:effectExtent l="0" t="0" r="635" b="381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_capic-04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CF"/>
    <w:rsid w:val="00115EF0"/>
    <w:rsid w:val="00125020"/>
    <w:rsid w:val="001D04BD"/>
    <w:rsid w:val="00281ACD"/>
    <w:rsid w:val="003E7982"/>
    <w:rsid w:val="005A72A5"/>
    <w:rsid w:val="005B3175"/>
    <w:rsid w:val="006D5E71"/>
    <w:rsid w:val="00713133"/>
    <w:rsid w:val="00732A09"/>
    <w:rsid w:val="00966D71"/>
    <w:rsid w:val="009762FB"/>
    <w:rsid w:val="009D3473"/>
    <w:rsid w:val="00A3227C"/>
    <w:rsid w:val="00A854B4"/>
    <w:rsid w:val="00A85B8A"/>
    <w:rsid w:val="00B47717"/>
    <w:rsid w:val="00B60F09"/>
    <w:rsid w:val="00CD73D9"/>
    <w:rsid w:val="00DC06D1"/>
    <w:rsid w:val="00E31E85"/>
    <w:rsid w:val="00EE002E"/>
    <w:rsid w:val="00EE1CF7"/>
    <w:rsid w:val="00F21ECF"/>
    <w:rsid w:val="00F3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31C04"/>
  <w15:docId w15:val="{F10F5A03-0632-4282-8546-ACB0A602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ECF"/>
  </w:style>
  <w:style w:type="paragraph" w:styleId="Piedepgina">
    <w:name w:val="footer"/>
    <w:basedOn w:val="Normal"/>
    <w:link w:val="PiedepginaCar"/>
    <w:uiPriority w:val="99"/>
    <w:unhideWhenUsed/>
    <w:rsid w:val="00F2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ECF"/>
  </w:style>
  <w:style w:type="paragraph" w:styleId="Textodeglobo">
    <w:name w:val="Balloon Text"/>
    <w:basedOn w:val="Normal"/>
    <w:link w:val="TextodegloboCar"/>
    <w:uiPriority w:val="99"/>
    <w:semiHidden/>
    <w:unhideWhenUsed/>
    <w:rsid w:val="00F2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EC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72A5"/>
    <w:rPr>
      <w:rFonts w:ascii="Calibri" w:eastAsia="Calibri" w:hAnsi="Calibri" w:cs="Times New Roman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72A5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semiHidden/>
    <w:unhideWhenUsed/>
    <w:rsid w:val="005A7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.navarrete@ubiobi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Venegas</dc:creator>
  <cp:lastModifiedBy>Bertita</cp:lastModifiedBy>
  <cp:revision>2</cp:revision>
  <dcterms:created xsi:type="dcterms:W3CDTF">2019-10-06T16:35:00Z</dcterms:created>
  <dcterms:modified xsi:type="dcterms:W3CDTF">2019-10-06T16:35:00Z</dcterms:modified>
</cp:coreProperties>
</file>