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A0" w:rsidRPr="009D3DA0" w:rsidRDefault="009D3DA0" w:rsidP="009D3DA0">
      <w:pPr>
        <w:jc w:val="center"/>
        <w:rPr>
          <w:rFonts w:ascii="Times New Roman" w:hAnsi="Times New Roman" w:cs="Times New Roman"/>
          <w:b/>
          <w:sz w:val="24"/>
          <w:szCs w:val="24"/>
        </w:rPr>
      </w:pPr>
      <w:r w:rsidRPr="009D3DA0">
        <w:rPr>
          <w:rFonts w:ascii="Times New Roman" w:hAnsi="Times New Roman" w:cs="Times New Roman"/>
          <w:b/>
          <w:sz w:val="24"/>
          <w:szCs w:val="24"/>
        </w:rPr>
        <w:t>ANEXO I</w:t>
      </w:r>
      <w:r w:rsidR="00C2119C">
        <w:rPr>
          <w:rFonts w:ascii="Times New Roman" w:hAnsi="Times New Roman" w:cs="Times New Roman"/>
          <w:b/>
          <w:sz w:val="24"/>
          <w:szCs w:val="24"/>
        </w:rPr>
        <w:t>I</w:t>
      </w:r>
      <w:r w:rsidR="005474D1">
        <w:rPr>
          <w:rFonts w:ascii="Times New Roman" w:hAnsi="Times New Roman" w:cs="Times New Roman"/>
          <w:b/>
          <w:sz w:val="24"/>
          <w:szCs w:val="24"/>
        </w:rPr>
        <w:t xml:space="preserve"> PORTADA</w:t>
      </w:r>
    </w:p>
    <w:p w:rsidR="009D3DA0" w:rsidRPr="009D3DA0" w:rsidRDefault="009D3DA0">
      <w:pPr>
        <w:rPr>
          <w:rFonts w:ascii="Times New Roman" w:hAnsi="Times New Roman" w:cs="Times New Roman"/>
          <w:sz w:val="24"/>
          <w:szCs w:val="24"/>
        </w:rPr>
      </w:pPr>
    </w:p>
    <w:p w:rsidR="00F3692B" w:rsidRDefault="00F3692B">
      <w:pPr>
        <w:rPr>
          <w:rFonts w:ascii="Times New Roman" w:hAnsi="Times New Roman" w:cs="Times New Roman"/>
          <w:i/>
          <w:sz w:val="24"/>
          <w:szCs w:val="24"/>
        </w:rPr>
      </w:pPr>
    </w:p>
    <w:p w:rsidR="009453B3" w:rsidRPr="00C5635D" w:rsidRDefault="009453B3" w:rsidP="009453B3">
      <w:pPr>
        <w:spacing w:after="0" w:line="240" w:lineRule="auto"/>
        <w:jc w:val="center"/>
        <w:rPr>
          <w:rFonts w:ascii="Times New Roman" w:hAnsi="Times New Roman" w:cs="Times New Roman"/>
          <w:b/>
          <w:caps/>
          <w:sz w:val="24"/>
          <w:szCs w:val="24"/>
        </w:rPr>
      </w:pPr>
      <w:r w:rsidRPr="00C5635D">
        <w:rPr>
          <w:rFonts w:ascii="Times New Roman" w:hAnsi="Times New Roman" w:cs="Times New Roman"/>
          <w:b/>
          <w:caps/>
          <w:sz w:val="24"/>
          <w:szCs w:val="24"/>
        </w:rPr>
        <w:t>Norma Internacional de Información Financiera 15: Efectos desde la perspectiva de realidades surgidas</w:t>
      </w:r>
    </w:p>
    <w:p w:rsidR="00C2119C" w:rsidRDefault="00C2119C">
      <w:pPr>
        <w:rPr>
          <w:rFonts w:ascii="Times New Roman" w:hAnsi="Times New Roman" w:cs="Times New Roman"/>
          <w:i/>
          <w:sz w:val="24"/>
          <w:szCs w:val="24"/>
        </w:rPr>
      </w:pPr>
    </w:p>
    <w:p w:rsidR="00C2119C" w:rsidRDefault="00C2119C">
      <w:pPr>
        <w:rPr>
          <w:rFonts w:ascii="Times New Roman" w:hAnsi="Times New Roman" w:cs="Times New Roman"/>
          <w:i/>
          <w:sz w:val="24"/>
          <w:szCs w:val="24"/>
        </w:rPr>
      </w:pPr>
    </w:p>
    <w:p w:rsidR="009453B3" w:rsidRPr="009453B3" w:rsidRDefault="009453B3" w:rsidP="00945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es-CL"/>
        </w:rPr>
      </w:pPr>
      <w:r w:rsidRPr="009453B3">
        <w:rPr>
          <w:rFonts w:ascii="Times New Roman" w:eastAsia="Times New Roman" w:hAnsi="Times New Roman" w:cs="Times New Roman"/>
          <w:b/>
          <w:sz w:val="24"/>
          <w:szCs w:val="24"/>
          <w:lang w:val="en" w:eastAsia="es-CL"/>
        </w:rPr>
        <w:t>INTERNATIONAL FINANCIAL INFORMATION STANDARD 15: EFFECTS FROM THE PERSPECTIVE OF EMERGED REALITIES</w:t>
      </w:r>
    </w:p>
    <w:p w:rsidR="00C2119C" w:rsidRDefault="00C2119C">
      <w:pPr>
        <w:rPr>
          <w:rFonts w:ascii="Times New Roman" w:hAnsi="Times New Roman" w:cs="Times New Roman"/>
          <w:i/>
          <w:sz w:val="24"/>
          <w:szCs w:val="24"/>
        </w:rPr>
      </w:pPr>
    </w:p>
    <w:p w:rsidR="009D2DD7" w:rsidRDefault="009D2DD7">
      <w:pPr>
        <w:rPr>
          <w:rFonts w:ascii="Times New Roman" w:hAnsi="Times New Roman" w:cs="Times New Roman"/>
          <w:i/>
          <w:sz w:val="24"/>
          <w:szCs w:val="24"/>
        </w:rPr>
      </w:pPr>
    </w:p>
    <w:p w:rsidR="009D2DD7" w:rsidRDefault="009D2DD7">
      <w:pPr>
        <w:rPr>
          <w:rFonts w:ascii="Times New Roman" w:hAnsi="Times New Roman" w:cs="Times New Roman"/>
          <w:i/>
          <w:sz w:val="24"/>
          <w:szCs w:val="24"/>
        </w:rPr>
      </w:pPr>
    </w:p>
    <w:p w:rsidR="00C2119C" w:rsidRDefault="00C2119C" w:rsidP="009D2DD7">
      <w:pPr>
        <w:jc w:val="center"/>
        <w:rPr>
          <w:rFonts w:ascii="Times New Roman" w:hAnsi="Times New Roman" w:cs="Times New Roman"/>
          <w:i/>
          <w:sz w:val="24"/>
          <w:szCs w:val="24"/>
        </w:rPr>
      </w:pPr>
    </w:p>
    <w:tbl>
      <w:tblPr>
        <w:tblStyle w:val="Tablaconcuadrcula"/>
        <w:tblW w:w="0" w:type="auto"/>
        <w:tblLook w:val="04A0" w:firstRow="1" w:lastRow="0" w:firstColumn="1" w:lastColumn="0" w:noHBand="0" w:noVBand="1"/>
      </w:tblPr>
      <w:tblGrid>
        <w:gridCol w:w="4106"/>
        <w:gridCol w:w="992"/>
        <w:gridCol w:w="4296"/>
      </w:tblGrid>
      <w:tr w:rsidR="00EE5C19" w:rsidTr="009D2DD7">
        <w:tc>
          <w:tcPr>
            <w:tcW w:w="4106" w:type="dxa"/>
            <w:tcBorders>
              <w:top w:val="nil"/>
              <w:left w:val="nil"/>
              <w:bottom w:val="nil"/>
              <w:right w:val="nil"/>
            </w:tcBorders>
          </w:tcPr>
          <w:p w:rsidR="00EE5C19" w:rsidRPr="009D2DD7" w:rsidRDefault="00EE5C19" w:rsidP="009D2DD7">
            <w:pPr>
              <w:jc w:val="center"/>
              <w:rPr>
                <w:rFonts w:ascii="Times New Roman" w:hAnsi="Times New Roman" w:cs="Times New Roman"/>
                <w:b/>
                <w:i/>
                <w:sz w:val="24"/>
                <w:szCs w:val="24"/>
              </w:rPr>
            </w:pPr>
            <w:proofErr w:type="spellStart"/>
            <w:r w:rsidRPr="009D2DD7">
              <w:rPr>
                <w:rFonts w:ascii="Times New Roman" w:hAnsi="Times New Roman" w:cs="Times New Roman"/>
                <w:b/>
                <w:i/>
                <w:sz w:val="24"/>
                <w:szCs w:val="24"/>
              </w:rPr>
              <w:t>Lisette</w:t>
            </w:r>
            <w:proofErr w:type="spellEnd"/>
            <w:r w:rsidRPr="009D2DD7">
              <w:rPr>
                <w:rFonts w:ascii="Times New Roman" w:hAnsi="Times New Roman" w:cs="Times New Roman"/>
                <w:b/>
                <w:i/>
                <w:sz w:val="24"/>
                <w:szCs w:val="24"/>
              </w:rPr>
              <w:t>, Sánchez Díaz</w:t>
            </w:r>
          </w:p>
          <w:p w:rsidR="009453B3" w:rsidRDefault="009453B3" w:rsidP="009D2DD7">
            <w:pPr>
              <w:jc w:val="center"/>
              <w:rPr>
                <w:rFonts w:ascii="Times New Roman" w:hAnsi="Times New Roman" w:cs="Times New Roman"/>
                <w:i/>
                <w:sz w:val="24"/>
                <w:szCs w:val="24"/>
              </w:rPr>
            </w:pPr>
          </w:p>
          <w:p w:rsidR="009453B3" w:rsidRDefault="009453B3" w:rsidP="009D2DD7">
            <w:pPr>
              <w:jc w:val="center"/>
              <w:rPr>
                <w:rFonts w:ascii="Times New Roman" w:hAnsi="Times New Roman" w:cs="Times New Roman"/>
                <w:i/>
                <w:sz w:val="24"/>
                <w:szCs w:val="24"/>
              </w:rPr>
            </w:pPr>
          </w:p>
          <w:p w:rsidR="009453B3" w:rsidRDefault="009453B3" w:rsidP="009D2DD7">
            <w:pPr>
              <w:jc w:val="center"/>
              <w:rPr>
                <w:rFonts w:ascii="Times New Roman" w:hAnsi="Times New Roman" w:cs="Times New Roman"/>
                <w:i/>
                <w:sz w:val="24"/>
                <w:szCs w:val="24"/>
              </w:rPr>
            </w:pPr>
          </w:p>
          <w:p w:rsidR="009453B3" w:rsidRDefault="009453B3" w:rsidP="009D2DD7">
            <w:pPr>
              <w:jc w:val="center"/>
              <w:rPr>
                <w:rFonts w:ascii="Times New Roman" w:hAnsi="Times New Roman" w:cs="Times New Roman"/>
                <w:i/>
                <w:sz w:val="24"/>
                <w:szCs w:val="24"/>
              </w:rPr>
            </w:pPr>
          </w:p>
          <w:p w:rsidR="009453B3" w:rsidRDefault="009453B3" w:rsidP="009D2DD7">
            <w:pPr>
              <w:jc w:val="center"/>
              <w:rPr>
                <w:rFonts w:ascii="Times New Roman" w:hAnsi="Times New Roman" w:cs="Times New Roman"/>
                <w:i/>
                <w:sz w:val="24"/>
                <w:szCs w:val="24"/>
              </w:rPr>
            </w:pPr>
          </w:p>
          <w:p w:rsidR="00EE5C19" w:rsidRDefault="00EE5C19" w:rsidP="009D2DD7">
            <w:pPr>
              <w:jc w:val="center"/>
              <w:rPr>
                <w:rFonts w:ascii="Times New Roman" w:hAnsi="Times New Roman" w:cs="Times New Roman"/>
                <w:i/>
                <w:sz w:val="24"/>
                <w:szCs w:val="24"/>
              </w:rPr>
            </w:pPr>
          </w:p>
        </w:tc>
        <w:tc>
          <w:tcPr>
            <w:tcW w:w="992" w:type="dxa"/>
            <w:tcBorders>
              <w:top w:val="nil"/>
              <w:left w:val="nil"/>
              <w:bottom w:val="nil"/>
              <w:right w:val="nil"/>
            </w:tcBorders>
          </w:tcPr>
          <w:p w:rsidR="00EE5C19" w:rsidRDefault="00EE5C19" w:rsidP="009D2DD7">
            <w:pPr>
              <w:jc w:val="center"/>
              <w:rPr>
                <w:rFonts w:ascii="Times New Roman" w:hAnsi="Times New Roman" w:cs="Times New Roman"/>
                <w:i/>
                <w:sz w:val="24"/>
                <w:szCs w:val="24"/>
              </w:rPr>
            </w:pPr>
          </w:p>
        </w:tc>
        <w:tc>
          <w:tcPr>
            <w:tcW w:w="4296" w:type="dxa"/>
            <w:tcBorders>
              <w:top w:val="nil"/>
              <w:left w:val="nil"/>
              <w:bottom w:val="nil"/>
              <w:right w:val="nil"/>
            </w:tcBorders>
          </w:tcPr>
          <w:p w:rsidR="00EE5C19" w:rsidRPr="009D2DD7" w:rsidRDefault="00EE5C19" w:rsidP="009D2DD7">
            <w:pPr>
              <w:jc w:val="center"/>
              <w:rPr>
                <w:rFonts w:ascii="Times New Roman" w:hAnsi="Times New Roman" w:cs="Times New Roman"/>
                <w:b/>
                <w:i/>
                <w:sz w:val="24"/>
                <w:szCs w:val="24"/>
              </w:rPr>
            </w:pPr>
            <w:r w:rsidRPr="009D2DD7">
              <w:rPr>
                <w:rFonts w:ascii="Times New Roman" w:hAnsi="Times New Roman" w:cs="Times New Roman"/>
                <w:b/>
                <w:i/>
                <w:sz w:val="24"/>
                <w:szCs w:val="24"/>
              </w:rPr>
              <w:t>Marianela, Vega Pizarro</w:t>
            </w:r>
          </w:p>
        </w:tc>
      </w:tr>
      <w:tr w:rsidR="00EE5C19" w:rsidTr="009D2DD7">
        <w:tc>
          <w:tcPr>
            <w:tcW w:w="4106" w:type="dxa"/>
            <w:tcBorders>
              <w:top w:val="nil"/>
              <w:left w:val="nil"/>
              <w:bottom w:val="nil"/>
              <w:right w:val="nil"/>
            </w:tcBorders>
          </w:tcPr>
          <w:p w:rsidR="009453B3" w:rsidRDefault="009453B3" w:rsidP="009D2DD7">
            <w:pPr>
              <w:jc w:val="center"/>
              <w:rPr>
                <w:rFonts w:ascii="Times New Roman" w:hAnsi="Times New Roman" w:cs="Times New Roman"/>
                <w:sz w:val="24"/>
                <w:szCs w:val="24"/>
              </w:rPr>
            </w:pPr>
            <w:r>
              <w:rPr>
                <w:rFonts w:ascii="Times New Roman" w:hAnsi="Times New Roman" w:cs="Times New Roman"/>
                <w:sz w:val="24"/>
                <w:szCs w:val="24"/>
              </w:rPr>
              <w:t>Universidad Católica del Norte</w:t>
            </w:r>
          </w:p>
          <w:p w:rsidR="009453B3" w:rsidRDefault="00EE5C19" w:rsidP="009D2DD7">
            <w:pPr>
              <w:jc w:val="center"/>
              <w:rPr>
                <w:rFonts w:ascii="Times New Roman" w:hAnsi="Times New Roman" w:cs="Times New Roman"/>
                <w:sz w:val="24"/>
                <w:szCs w:val="24"/>
              </w:rPr>
            </w:pPr>
            <w:r>
              <w:rPr>
                <w:rFonts w:ascii="Times New Roman" w:hAnsi="Times New Roman" w:cs="Times New Roman"/>
                <w:sz w:val="24"/>
                <w:szCs w:val="24"/>
              </w:rPr>
              <w:t>Faculta</w:t>
            </w:r>
            <w:r w:rsidR="009453B3">
              <w:rPr>
                <w:rFonts w:ascii="Times New Roman" w:hAnsi="Times New Roman" w:cs="Times New Roman"/>
                <w:sz w:val="24"/>
                <w:szCs w:val="24"/>
              </w:rPr>
              <w:t>d de Economía y Administración</w:t>
            </w:r>
          </w:p>
          <w:p w:rsidR="00EE5C19" w:rsidRDefault="00EE5C19" w:rsidP="009D2DD7">
            <w:pPr>
              <w:jc w:val="center"/>
              <w:rPr>
                <w:rFonts w:ascii="Times New Roman" w:hAnsi="Times New Roman" w:cs="Times New Roman"/>
                <w:i/>
                <w:sz w:val="24"/>
                <w:szCs w:val="24"/>
              </w:rPr>
            </w:pPr>
            <w:r>
              <w:rPr>
                <w:rFonts w:ascii="Times New Roman" w:hAnsi="Times New Roman" w:cs="Times New Roman"/>
                <w:sz w:val="24"/>
                <w:szCs w:val="24"/>
              </w:rPr>
              <w:t>Departamento de Auditoría, Contabilidad y Control de Gestión</w:t>
            </w:r>
          </w:p>
        </w:tc>
        <w:tc>
          <w:tcPr>
            <w:tcW w:w="992" w:type="dxa"/>
            <w:tcBorders>
              <w:top w:val="nil"/>
              <w:left w:val="nil"/>
              <w:bottom w:val="nil"/>
              <w:right w:val="nil"/>
            </w:tcBorders>
          </w:tcPr>
          <w:p w:rsidR="00EE5C19" w:rsidRDefault="00EE5C19" w:rsidP="009D2DD7">
            <w:pPr>
              <w:jc w:val="center"/>
              <w:rPr>
                <w:rFonts w:ascii="Times New Roman" w:hAnsi="Times New Roman" w:cs="Times New Roman"/>
                <w:i/>
                <w:sz w:val="24"/>
                <w:szCs w:val="24"/>
              </w:rPr>
            </w:pPr>
          </w:p>
        </w:tc>
        <w:tc>
          <w:tcPr>
            <w:tcW w:w="4296" w:type="dxa"/>
            <w:tcBorders>
              <w:top w:val="nil"/>
              <w:left w:val="nil"/>
              <w:bottom w:val="nil"/>
              <w:right w:val="nil"/>
            </w:tcBorders>
          </w:tcPr>
          <w:p w:rsidR="009453B3" w:rsidRDefault="009453B3" w:rsidP="009D2DD7">
            <w:pPr>
              <w:jc w:val="center"/>
              <w:rPr>
                <w:rFonts w:ascii="Times New Roman" w:hAnsi="Times New Roman" w:cs="Times New Roman"/>
                <w:sz w:val="24"/>
                <w:szCs w:val="24"/>
              </w:rPr>
            </w:pPr>
            <w:r>
              <w:rPr>
                <w:rFonts w:ascii="Times New Roman" w:hAnsi="Times New Roman" w:cs="Times New Roman"/>
                <w:sz w:val="24"/>
                <w:szCs w:val="24"/>
              </w:rPr>
              <w:t>Universidad Católica del Norte</w:t>
            </w:r>
          </w:p>
          <w:p w:rsidR="00EE5C19" w:rsidRDefault="00EE5C19" w:rsidP="009D2DD7">
            <w:pPr>
              <w:jc w:val="center"/>
              <w:rPr>
                <w:rFonts w:ascii="Times New Roman" w:hAnsi="Times New Roman" w:cs="Times New Roman"/>
                <w:i/>
                <w:sz w:val="24"/>
                <w:szCs w:val="24"/>
              </w:rPr>
            </w:pPr>
            <w:r>
              <w:rPr>
                <w:rFonts w:ascii="Times New Roman" w:hAnsi="Times New Roman" w:cs="Times New Roman"/>
                <w:sz w:val="24"/>
                <w:szCs w:val="24"/>
              </w:rPr>
              <w:t>Facult</w:t>
            </w:r>
            <w:r w:rsidR="009453B3">
              <w:rPr>
                <w:rFonts w:ascii="Times New Roman" w:hAnsi="Times New Roman" w:cs="Times New Roman"/>
                <w:sz w:val="24"/>
                <w:szCs w:val="24"/>
              </w:rPr>
              <w:t>ad de Economía y Administración</w:t>
            </w:r>
            <w:r>
              <w:rPr>
                <w:rFonts w:ascii="Times New Roman" w:hAnsi="Times New Roman" w:cs="Times New Roman"/>
                <w:sz w:val="24"/>
                <w:szCs w:val="24"/>
              </w:rPr>
              <w:t xml:space="preserve"> Departamento de Auditoría, Contabilidad y Control de Gestión</w:t>
            </w:r>
          </w:p>
        </w:tc>
      </w:tr>
      <w:tr w:rsidR="00EE5C19" w:rsidTr="009D2DD7">
        <w:tc>
          <w:tcPr>
            <w:tcW w:w="4106" w:type="dxa"/>
            <w:tcBorders>
              <w:top w:val="nil"/>
              <w:left w:val="nil"/>
              <w:bottom w:val="nil"/>
              <w:right w:val="nil"/>
            </w:tcBorders>
          </w:tcPr>
          <w:p w:rsidR="00EE5C19" w:rsidRDefault="00EE5C19" w:rsidP="009D2DD7">
            <w:pPr>
              <w:jc w:val="center"/>
              <w:rPr>
                <w:rFonts w:ascii="Times New Roman" w:hAnsi="Times New Roman" w:cs="Times New Roman"/>
                <w:i/>
                <w:sz w:val="24"/>
                <w:szCs w:val="24"/>
              </w:rPr>
            </w:pPr>
          </w:p>
          <w:p w:rsidR="009453B3" w:rsidRDefault="009453B3" w:rsidP="009D2DD7">
            <w:pPr>
              <w:jc w:val="center"/>
              <w:rPr>
                <w:rFonts w:ascii="Times New Roman" w:hAnsi="Times New Roman" w:cs="Times New Roman"/>
                <w:i/>
                <w:sz w:val="24"/>
                <w:szCs w:val="24"/>
              </w:rPr>
            </w:pPr>
            <w:r>
              <w:rPr>
                <w:rFonts w:ascii="Times New Roman" w:hAnsi="Times New Roman" w:cs="Times New Roman"/>
                <w:i/>
                <w:sz w:val="24"/>
                <w:szCs w:val="24"/>
              </w:rPr>
              <w:t>Av. Angamos</w:t>
            </w:r>
            <w:r w:rsidR="009D2DD7">
              <w:rPr>
                <w:rFonts w:ascii="Times New Roman" w:hAnsi="Times New Roman" w:cs="Times New Roman"/>
                <w:i/>
                <w:sz w:val="24"/>
                <w:szCs w:val="24"/>
              </w:rPr>
              <w:t xml:space="preserve"> 0610 Antofagasta, Chile</w:t>
            </w:r>
          </w:p>
        </w:tc>
        <w:tc>
          <w:tcPr>
            <w:tcW w:w="992" w:type="dxa"/>
            <w:tcBorders>
              <w:top w:val="nil"/>
              <w:left w:val="nil"/>
              <w:bottom w:val="nil"/>
              <w:right w:val="nil"/>
            </w:tcBorders>
          </w:tcPr>
          <w:p w:rsidR="00EE5C19" w:rsidRDefault="00EE5C19" w:rsidP="009D2DD7">
            <w:pPr>
              <w:jc w:val="center"/>
              <w:rPr>
                <w:rFonts w:ascii="Times New Roman" w:hAnsi="Times New Roman" w:cs="Times New Roman"/>
                <w:i/>
                <w:sz w:val="24"/>
                <w:szCs w:val="24"/>
              </w:rPr>
            </w:pPr>
          </w:p>
        </w:tc>
        <w:tc>
          <w:tcPr>
            <w:tcW w:w="4296" w:type="dxa"/>
            <w:tcBorders>
              <w:top w:val="nil"/>
              <w:left w:val="nil"/>
              <w:bottom w:val="nil"/>
              <w:right w:val="nil"/>
            </w:tcBorders>
          </w:tcPr>
          <w:p w:rsidR="00EE5C19" w:rsidRDefault="00EE5C19" w:rsidP="009D2DD7">
            <w:pPr>
              <w:jc w:val="center"/>
              <w:rPr>
                <w:rFonts w:ascii="Times New Roman" w:hAnsi="Times New Roman" w:cs="Times New Roman"/>
                <w:i/>
                <w:sz w:val="24"/>
                <w:szCs w:val="24"/>
              </w:rPr>
            </w:pPr>
          </w:p>
          <w:p w:rsidR="009453B3" w:rsidRDefault="009D2DD7" w:rsidP="009D2DD7">
            <w:pPr>
              <w:jc w:val="center"/>
              <w:rPr>
                <w:rFonts w:ascii="Times New Roman" w:hAnsi="Times New Roman" w:cs="Times New Roman"/>
                <w:i/>
                <w:sz w:val="24"/>
                <w:szCs w:val="24"/>
              </w:rPr>
            </w:pPr>
            <w:r>
              <w:rPr>
                <w:rFonts w:ascii="Times New Roman" w:hAnsi="Times New Roman" w:cs="Times New Roman"/>
                <w:i/>
                <w:sz w:val="24"/>
                <w:szCs w:val="24"/>
              </w:rPr>
              <w:t>Av.</w:t>
            </w:r>
            <w:r w:rsidR="009453B3">
              <w:rPr>
                <w:rFonts w:ascii="Times New Roman" w:hAnsi="Times New Roman" w:cs="Times New Roman"/>
                <w:i/>
                <w:sz w:val="24"/>
                <w:szCs w:val="24"/>
              </w:rPr>
              <w:t xml:space="preserve"> Angamos</w:t>
            </w:r>
            <w:r>
              <w:rPr>
                <w:rFonts w:ascii="Times New Roman" w:hAnsi="Times New Roman" w:cs="Times New Roman"/>
                <w:i/>
                <w:sz w:val="24"/>
                <w:szCs w:val="24"/>
              </w:rPr>
              <w:t xml:space="preserve"> 0610 Antofagasta, Chile</w:t>
            </w:r>
          </w:p>
        </w:tc>
      </w:tr>
      <w:tr w:rsidR="009D2DD7" w:rsidTr="009D2DD7">
        <w:tc>
          <w:tcPr>
            <w:tcW w:w="4106" w:type="dxa"/>
            <w:tcBorders>
              <w:top w:val="nil"/>
              <w:left w:val="nil"/>
              <w:bottom w:val="nil"/>
              <w:right w:val="nil"/>
            </w:tcBorders>
          </w:tcPr>
          <w:p w:rsidR="009D2DD7" w:rsidRDefault="009D2DD7" w:rsidP="009D2DD7">
            <w:pPr>
              <w:jc w:val="center"/>
              <w:rPr>
                <w:rFonts w:ascii="Times New Roman" w:hAnsi="Times New Roman" w:cs="Times New Roman"/>
                <w:i/>
                <w:sz w:val="24"/>
                <w:szCs w:val="24"/>
              </w:rPr>
            </w:pPr>
          </w:p>
          <w:p w:rsidR="009D2DD7" w:rsidRDefault="009D2DD7" w:rsidP="009D2DD7">
            <w:pPr>
              <w:jc w:val="center"/>
              <w:rPr>
                <w:rFonts w:ascii="Times New Roman" w:hAnsi="Times New Roman" w:cs="Times New Roman"/>
                <w:i/>
                <w:sz w:val="24"/>
                <w:szCs w:val="24"/>
              </w:rPr>
            </w:pPr>
            <w:r>
              <w:rPr>
                <w:rFonts w:ascii="Times New Roman" w:hAnsi="Times New Roman" w:cs="Times New Roman"/>
                <w:i/>
                <w:sz w:val="24"/>
                <w:szCs w:val="24"/>
              </w:rPr>
              <w:t>lisette.sanchez@ce.ucn.cl</w:t>
            </w:r>
          </w:p>
        </w:tc>
        <w:tc>
          <w:tcPr>
            <w:tcW w:w="992" w:type="dxa"/>
            <w:tcBorders>
              <w:top w:val="nil"/>
              <w:left w:val="nil"/>
              <w:bottom w:val="nil"/>
              <w:right w:val="nil"/>
            </w:tcBorders>
          </w:tcPr>
          <w:p w:rsidR="009D2DD7" w:rsidRDefault="009D2DD7" w:rsidP="009D2DD7">
            <w:pPr>
              <w:jc w:val="center"/>
              <w:rPr>
                <w:rFonts w:ascii="Times New Roman" w:hAnsi="Times New Roman" w:cs="Times New Roman"/>
                <w:i/>
                <w:sz w:val="24"/>
                <w:szCs w:val="24"/>
              </w:rPr>
            </w:pPr>
          </w:p>
        </w:tc>
        <w:tc>
          <w:tcPr>
            <w:tcW w:w="4296" w:type="dxa"/>
            <w:tcBorders>
              <w:top w:val="nil"/>
              <w:left w:val="nil"/>
              <w:bottom w:val="nil"/>
              <w:right w:val="nil"/>
            </w:tcBorders>
          </w:tcPr>
          <w:p w:rsidR="009D2DD7" w:rsidRDefault="009D2DD7" w:rsidP="009D2DD7">
            <w:pPr>
              <w:jc w:val="center"/>
              <w:rPr>
                <w:rFonts w:ascii="Times New Roman" w:hAnsi="Times New Roman" w:cs="Times New Roman"/>
                <w:i/>
                <w:sz w:val="24"/>
                <w:szCs w:val="24"/>
              </w:rPr>
            </w:pPr>
          </w:p>
          <w:p w:rsidR="009D2DD7" w:rsidRDefault="009D2DD7" w:rsidP="009D2DD7">
            <w:pPr>
              <w:jc w:val="center"/>
              <w:rPr>
                <w:rFonts w:ascii="Times New Roman" w:hAnsi="Times New Roman" w:cs="Times New Roman"/>
                <w:i/>
                <w:sz w:val="24"/>
                <w:szCs w:val="24"/>
              </w:rPr>
            </w:pPr>
            <w:r>
              <w:rPr>
                <w:rFonts w:ascii="Times New Roman" w:hAnsi="Times New Roman" w:cs="Times New Roman"/>
                <w:i/>
                <w:sz w:val="24"/>
                <w:szCs w:val="24"/>
              </w:rPr>
              <w:t>mvega@ucn.cl</w:t>
            </w:r>
          </w:p>
        </w:tc>
      </w:tr>
    </w:tbl>
    <w:p w:rsidR="005474D1" w:rsidRDefault="005474D1">
      <w:pPr>
        <w:rPr>
          <w:rFonts w:ascii="Times New Roman" w:hAnsi="Times New Roman" w:cs="Times New Roman"/>
          <w:i/>
          <w:sz w:val="24"/>
          <w:szCs w:val="24"/>
        </w:rPr>
      </w:pPr>
    </w:p>
    <w:p w:rsidR="005474D1" w:rsidRDefault="005474D1">
      <w:pPr>
        <w:rPr>
          <w:rFonts w:ascii="Times New Roman" w:hAnsi="Times New Roman" w:cs="Times New Roman"/>
          <w:i/>
          <w:sz w:val="24"/>
          <w:szCs w:val="24"/>
        </w:rPr>
      </w:pPr>
    </w:p>
    <w:p w:rsidR="005474D1" w:rsidRDefault="005474D1">
      <w:pPr>
        <w:rPr>
          <w:rFonts w:ascii="Times New Roman" w:hAnsi="Times New Roman" w:cs="Times New Roman"/>
          <w:i/>
          <w:sz w:val="24"/>
          <w:szCs w:val="24"/>
        </w:rPr>
      </w:pPr>
    </w:p>
    <w:p w:rsidR="00E05107" w:rsidRDefault="00E05107">
      <w:pPr>
        <w:rPr>
          <w:rFonts w:ascii="Times New Roman" w:hAnsi="Times New Roman" w:cs="Times New Roman"/>
          <w:i/>
          <w:sz w:val="24"/>
          <w:szCs w:val="24"/>
        </w:rPr>
      </w:pPr>
    </w:p>
    <w:p w:rsidR="00E05107" w:rsidRDefault="00E05107">
      <w:pPr>
        <w:rPr>
          <w:rFonts w:ascii="Times New Roman" w:hAnsi="Times New Roman" w:cs="Times New Roman"/>
          <w:i/>
          <w:sz w:val="24"/>
          <w:szCs w:val="24"/>
        </w:rPr>
      </w:pPr>
    </w:p>
    <w:p w:rsidR="00E05107" w:rsidRDefault="00E05107">
      <w:pPr>
        <w:rPr>
          <w:rFonts w:ascii="Times New Roman" w:hAnsi="Times New Roman" w:cs="Times New Roman"/>
          <w:i/>
          <w:sz w:val="24"/>
          <w:szCs w:val="24"/>
        </w:rPr>
      </w:pPr>
    </w:p>
    <w:p w:rsidR="00E05107" w:rsidRDefault="00E05107">
      <w:pPr>
        <w:rPr>
          <w:rFonts w:ascii="Times New Roman" w:hAnsi="Times New Roman" w:cs="Times New Roman"/>
          <w:i/>
          <w:sz w:val="24"/>
          <w:szCs w:val="24"/>
        </w:rPr>
      </w:pPr>
    </w:p>
    <w:p w:rsidR="00E05107" w:rsidRDefault="00E05107">
      <w:pPr>
        <w:rPr>
          <w:rFonts w:ascii="Times New Roman" w:hAnsi="Times New Roman" w:cs="Times New Roman"/>
          <w:i/>
          <w:sz w:val="24"/>
          <w:szCs w:val="24"/>
        </w:rPr>
      </w:pPr>
    </w:p>
    <w:p w:rsidR="00E05107" w:rsidRPr="00E05107" w:rsidRDefault="00E05107" w:rsidP="00E05107">
      <w:pPr>
        <w:jc w:val="both"/>
        <w:rPr>
          <w:rFonts w:ascii="Times New Roman" w:hAnsi="Times New Roman" w:cs="Times New Roman"/>
          <w:i/>
          <w:sz w:val="24"/>
          <w:szCs w:val="24"/>
        </w:rPr>
      </w:pPr>
      <w:r w:rsidRPr="00E05107">
        <w:rPr>
          <w:rFonts w:ascii="Times New Roman" w:hAnsi="Times New Roman" w:cs="Times New Roman"/>
          <w:i/>
          <w:sz w:val="24"/>
          <w:szCs w:val="24"/>
        </w:rPr>
        <w:lastRenderedPageBreak/>
        <w:t>RESUMEN</w:t>
      </w:r>
    </w:p>
    <w:p w:rsidR="00E05107" w:rsidRPr="00E05107" w:rsidRDefault="00E05107" w:rsidP="00E05107">
      <w:pPr>
        <w:jc w:val="both"/>
        <w:rPr>
          <w:rFonts w:ascii="Times New Roman" w:hAnsi="Times New Roman" w:cs="Times New Roman"/>
          <w:i/>
          <w:sz w:val="24"/>
          <w:szCs w:val="24"/>
        </w:rPr>
      </w:pPr>
    </w:p>
    <w:p w:rsidR="00E05107" w:rsidRPr="00E05107" w:rsidRDefault="00E05107" w:rsidP="00E05107">
      <w:pPr>
        <w:jc w:val="both"/>
        <w:rPr>
          <w:rFonts w:ascii="Times New Roman" w:hAnsi="Times New Roman" w:cs="Times New Roman"/>
          <w:i/>
          <w:sz w:val="24"/>
          <w:szCs w:val="24"/>
        </w:rPr>
      </w:pPr>
      <w:r w:rsidRPr="00E05107">
        <w:rPr>
          <w:rFonts w:ascii="Times New Roman" w:hAnsi="Times New Roman" w:cs="Times New Roman"/>
          <w:i/>
          <w:sz w:val="24"/>
          <w:szCs w:val="24"/>
        </w:rPr>
        <w:t>La Norma Internacional de Información Financiera 15, estipula los lineamientos para el reconocimiento de ingresos de contratos con clientes, el artículo muestra una indagación en documentos electrónicos como un medio para exponer realidades mostradas en investigaciones y publicaciones con respecto a los efectos en la implementación de la NIIF 15 en sectores de alto impacto, como la construcción, telecomunicaciones, ventas, entre otros. A partir del 01 de enero del año 2018 las empresas comenzaron a implementar los 5 pasos que señala la norma para el reconocimiento de los ingresos. A raíz de la emisión de la normativa por parte del IASB, surgieron críticas y posturas con relación a la nueva forma de reconocer esta partida, ya que se establecen criterios claros con relación a un contrato y sus implicaciones, en cuanto a precios, tiempos, costos, gastos y efectos legales. Por ello, se tomaron en cuenta criterios y perspectivas de artículos publicados por socios de las grandes firmas que desarrollan práctica en las normas internacionales de información financiera y su aplicabilidad, ya que se origina un fenómeno de impacto o efectos en la información financiera. La implementación de la NIIF 15 crea efectos que emergen de las realidades en cada ámbito importante de aplicación, de allí la importancia de su análisis. El objetivo principal del artículo consiste en mostrar las consideraciones más relevantes en la aplicación de la norma en las empresas de la construcción, de telecomunicaciones y ventas, producto de realidades dadas a conocer en investigaciones formales y en posiciones de estudiosos de la temática financiera, tal como lo son las grandes firmas transnacionales. Se destacan los aspectos de juicio de valor profesional para realizar estimaciones que forman parte del precio de la transacción, el tiempo en el cual se reconoce el ingreso y cuanto reconocer.</w:t>
      </w:r>
    </w:p>
    <w:p w:rsidR="00E05107" w:rsidRPr="00E05107" w:rsidRDefault="00E05107" w:rsidP="00E05107">
      <w:pPr>
        <w:jc w:val="both"/>
        <w:rPr>
          <w:rFonts w:ascii="Times New Roman" w:hAnsi="Times New Roman" w:cs="Times New Roman"/>
          <w:i/>
          <w:sz w:val="24"/>
          <w:szCs w:val="24"/>
        </w:rPr>
      </w:pPr>
    </w:p>
    <w:p w:rsidR="00E05107" w:rsidRPr="00E05107" w:rsidRDefault="00E05107" w:rsidP="00E05107">
      <w:pPr>
        <w:jc w:val="both"/>
        <w:rPr>
          <w:rFonts w:ascii="Times New Roman" w:hAnsi="Times New Roman" w:cs="Times New Roman"/>
          <w:i/>
          <w:sz w:val="24"/>
          <w:szCs w:val="24"/>
        </w:rPr>
      </w:pPr>
      <w:r w:rsidRPr="00E05107">
        <w:rPr>
          <w:rFonts w:ascii="Times New Roman" w:hAnsi="Times New Roman" w:cs="Times New Roman"/>
          <w:i/>
          <w:sz w:val="24"/>
          <w:szCs w:val="24"/>
        </w:rPr>
        <w:t xml:space="preserve">PALABRAS CLAVES: NIIF 15, IFRS 15, INGRESOS </w:t>
      </w:r>
    </w:p>
    <w:p w:rsidR="00E05107" w:rsidRPr="00E05107" w:rsidRDefault="00E05107" w:rsidP="00E05107">
      <w:pPr>
        <w:jc w:val="both"/>
        <w:rPr>
          <w:rFonts w:ascii="Times New Roman" w:hAnsi="Times New Roman" w:cs="Times New Roman"/>
          <w:i/>
          <w:sz w:val="24"/>
          <w:szCs w:val="24"/>
        </w:rPr>
      </w:pPr>
    </w:p>
    <w:p w:rsidR="00E05107" w:rsidRPr="00E05107" w:rsidRDefault="00E05107" w:rsidP="00E05107">
      <w:pPr>
        <w:jc w:val="both"/>
        <w:rPr>
          <w:rFonts w:ascii="Times New Roman" w:hAnsi="Times New Roman" w:cs="Times New Roman"/>
          <w:i/>
          <w:sz w:val="24"/>
          <w:szCs w:val="24"/>
        </w:rPr>
      </w:pPr>
      <w:r w:rsidRPr="00E05107">
        <w:rPr>
          <w:rFonts w:ascii="Times New Roman" w:hAnsi="Times New Roman" w:cs="Times New Roman"/>
          <w:i/>
          <w:sz w:val="24"/>
          <w:szCs w:val="24"/>
        </w:rPr>
        <w:t>ABSTRACT</w:t>
      </w:r>
    </w:p>
    <w:p w:rsidR="00E05107" w:rsidRPr="00E05107" w:rsidRDefault="00E05107" w:rsidP="00E05107">
      <w:pPr>
        <w:jc w:val="both"/>
        <w:rPr>
          <w:rFonts w:ascii="Times New Roman" w:hAnsi="Times New Roman" w:cs="Times New Roman"/>
          <w:i/>
          <w:sz w:val="24"/>
          <w:szCs w:val="24"/>
        </w:rPr>
      </w:pPr>
    </w:p>
    <w:p w:rsidR="00E05107" w:rsidRPr="00E05107" w:rsidRDefault="00E05107" w:rsidP="00E05107">
      <w:pPr>
        <w:jc w:val="both"/>
        <w:rPr>
          <w:rFonts w:ascii="Times New Roman" w:hAnsi="Times New Roman" w:cs="Times New Roman"/>
          <w:i/>
          <w:sz w:val="24"/>
          <w:szCs w:val="24"/>
        </w:rPr>
      </w:pP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International </w:t>
      </w:r>
      <w:proofErr w:type="spellStart"/>
      <w:r w:rsidRPr="00E05107">
        <w:rPr>
          <w:rFonts w:ascii="Times New Roman" w:hAnsi="Times New Roman" w:cs="Times New Roman"/>
          <w:i/>
          <w:sz w:val="24"/>
          <w:szCs w:val="24"/>
        </w:rPr>
        <w:t>Financial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Information</w:t>
      </w:r>
      <w:proofErr w:type="spellEnd"/>
      <w:r w:rsidRPr="00E05107">
        <w:rPr>
          <w:rFonts w:ascii="Times New Roman" w:hAnsi="Times New Roman" w:cs="Times New Roman"/>
          <w:i/>
          <w:sz w:val="24"/>
          <w:szCs w:val="24"/>
        </w:rPr>
        <w:t xml:space="preserve"> Standard 15, </w:t>
      </w:r>
      <w:proofErr w:type="spellStart"/>
      <w:r w:rsidRPr="00E05107">
        <w:rPr>
          <w:rFonts w:ascii="Times New Roman" w:hAnsi="Times New Roman" w:cs="Times New Roman"/>
          <w:i/>
          <w:sz w:val="24"/>
          <w:szCs w:val="24"/>
        </w:rPr>
        <w:t>stipulates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guidelines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for</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recognition</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income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from</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contracts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with</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clients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article</w:t>
      </w:r>
      <w:proofErr w:type="spellEnd"/>
      <w:r w:rsidRPr="00E05107">
        <w:rPr>
          <w:rFonts w:ascii="Times New Roman" w:hAnsi="Times New Roman" w:cs="Times New Roman"/>
          <w:i/>
          <w:sz w:val="24"/>
          <w:szCs w:val="24"/>
        </w:rPr>
        <w:t xml:space="preserve"> shows </w:t>
      </w:r>
      <w:proofErr w:type="spellStart"/>
      <w:r w:rsidRPr="00E05107">
        <w:rPr>
          <w:rFonts w:ascii="Times New Roman" w:hAnsi="Times New Roman" w:cs="Times New Roman"/>
          <w:i/>
          <w:sz w:val="24"/>
          <w:szCs w:val="24"/>
        </w:rPr>
        <w:t>an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investigation</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electronic</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documents</w:t>
      </w:r>
      <w:proofErr w:type="spellEnd"/>
      <w:r w:rsidRPr="00E05107">
        <w:rPr>
          <w:rFonts w:ascii="Times New Roman" w:hAnsi="Times New Roman" w:cs="Times New Roman"/>
          <w:i/>
          <w:sz w:val="24"/>
          <w:szCs w:val="24"/>
        </w:rPr>
        <w:t xml:space="preserve"> as a </w:t>
      </w:r>
      <w:proofErr w:type="spellStart"/>
      <w:r w:rsidRPr="00E05107">
        <w:rPr>
          <w:rFonts w:ascii="Times New Roman" w:hAnsi="Times New Roman" w:cs="Times New Roman"/>
          <w:i/>
          <w:sz w:val="24"/>
          <w:szCs w:val="24"/>
        </w:rPr>
        <w:t>means</w:t>
      </w:r>
      <w:proofErr w:type="spellEnd"/>
      <w:r w:rsidRPr="00E05107">
        <w:rPr>
          <w:rFonts w:ascii="Times New Roman" w:hAnsi="Times New Roman" w:cs="Times New Roman"/>
          <w:i/>
          <w:sz w:val="24"/>
          <w:szCs w:val="24"/>
        </w:rPr>
        <w:t xml:space="preserve"> to </w:t>
      </w:r>
      <w:proofErr w:type="spellStart"/>
      <w:r w:rsidRPr="00E05107">
        <w:rPr>
          <w:rFonts w:ascii="Times New Roman" w:hAnsi="Times New Roman" w:cs="Times New Roman"/>
          <w:i/>
          <w:sz w:val="24"/>
          <w:szCs w:val="24"/>
        </w:rPr>
        <w:t>expose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realities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shown</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research</w:t>
      </w:r>
      <w:proofErr w:type="spellEnd"/>
      <w:r w:rsidRPr="00E05107">
        <w:rPr>
          <w:rFonts w:ascii="Times New Roman" w:hAnsi="Times New Roman" w:cs="Times New Roman"/>
          <w:i/>
          <w:sz w:val="24"/>
          <w:szCs w:val="24"/>
        </w:rPr>
        <w:t xml:space="preserve"> and </w:t>
      </w:r>
      <w:proofErr w:type="spellStart"/>
      <w:r w:rsidRPr="00E05107">
        <w:rPr>
          <w:rFonts w:ascii="Times New Roman" w:hAnsi="Times New Roman" w:cs="Times New Roman"/>
          <w:i/>
          <w:sz w:val="24"/>
          <w:szCs w:val="24"/>
        </w:rPr>
        <w:t>publications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regarding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effects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implementation</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IFRS 15 in </w:t>
      </w:r>
      <w:proofErr w:type="spellStart"/>
      <w:r w:rsidRPr="00E05107">
        <w:rPr>
          <w:rFonts w:ascii="Times New Roman" w:hAnsi="Times New Roman" w:cs="Times New Roman"/>
          <w:i/>
          <w:sz w:val="24"/>
          <w:szCs w:val="24"/>
        </w:rPr>
        <w:t>high</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impact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sectors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such</w:t>
      </w:r>
      <w:proofErr w:type="spellEnd"/>
      <w:r w:rsidRPr="00E05107">
        <w:rPr>
          <w:rFonts w:ascii="Times New Roman" w:hAnsi="Times New Roman" w:cs="Times New Roman"/>
          <w:i/>
          <w:sz w:val="24"/>
          <w:szCs w:val="24"/>
        </w:rPr>
        <w:t xml:space="preserve"> as </w:t>
      </w:r>
      <w:proofErr w:type="spellStart"/>
      <w:r w:rsidRPr="00E05107">
        <w:rPr>
          <w:rFonts w:ascii="Times New Roman" w:hAnsi="Times New Roman" w:cs="Times New Roman"/>
          <w:i/>
          <w:sz w:val="24"/>
          <w:szCs w:val="24"/>
        </w:rPr>
        <w:t>construction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telecommunications</w:t>
      </w:r>
      <w:proofErr w:type="spellEnd"/>
      <w:r w:rsidRPr="00E05107">
        <w:rPr>
          <w:rFonts w:ascii="Times New Roman" w:hAnsi="Times New Roman" w:cs="Times New Roman"/>
          <w:i/>
          <w:sz w:val="24"/>
          <w:szCs w:val="24"/>
        </w:rPr>
        <w:t xml:space="preserve">, sales, </w:t>
      </w:r>
      <w:proofErr w:type="spellStart"/>
      <w:r w:rsidRPr="00E05107">
        <w:rPr>
          <w:rFonts w:ascii="Times New Roman" w:hAnsi="Times New Roman" w:cs="Times New Roman"/>
          <w:i/>
          <w:sz w:val="24"/>
          <w:szCs w:val="24"/>
        </w:rPr>
        <w:t>among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others</w:t>
      </w:r>
      <w:proofErr w:type="spellEnd"/>
      <w:r w:rsidRPr="00E05107">
        <w:rPr>
          <w:rFonts w:ascii="Times New Roman" w:hAnsi="Times New Roman" w:cs="Times New Roman"/>
          <w:i/>
          <w:sz w:val="24"/>
          <w:szCs w:val="24"/>
        </w:rPr>
        <w:t xml:space="preserve">. As of </w:t>
      </w:r>
      <w:proofErr w:type="spellStart"/>
      <w:r w:rsidRPr="00E05107">
        <w:rPr>
          <w:rFonts w:ascii="Times New Roman" w:hAnsi="Times New Roman" w:cs="Times New Roman"/>
          <w:i/>
          <w:sz w:val="24"/>
          <w:szCs w:val="24"/>
        </w:rPr>
        <w:t>January</w:t>
      </w:r>
      <w:proofErr w:type="spellEnd"/>
      <w:r w:rsidRPr="00E05107">
        <w:rPr>
          <w:rFonts w:ascii="Times New Roman" w:hAnsi="Times New Roman" w:cs="Times New Roman"/>
          <w:i/>
          <w:sz w:val="24"/>
          <w:szCs w:val="24"/>
        </w:rPr>
        <w:t xml:space="preserve"> 1, 2018, </w:t>
      </w:r>
      <w:proofErr w:type="spellStart"/>
      <w:r w:rsidRPr="00E05107">
        <w:rPr>
          <w:rFonts w:ascii="Times New Roman" w:hAnsi="Times New Roman" w:cs="Times New Roman"/>
          <w:i/>
          <w:sz w:val="24"/>
          <w:szCs w:val="24"/>
        </w:rPr>
        <w:t>companies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began</w:t>
      </w:r>
      <w:proofErr w:type="spellEnd"/>
      <w:r w:rsidRPr="00E05107">
        <w:rPr>
          <w:rFonts w:ascii="Times New Roman" w:hAnsi="Times New Roman" w:cs="Times New Roman"/>
          <w:i/>
          <w:sz w:val="24"/>
          <w:szCs w:val="24"/>
        </w:rPr>
        <w:t xml:space="preserve"> to </w:t>
      </w:r>
      <w:proofErr w:type="spellStart"/>
      <w:r w:rsidRPr="00E05107">
        <w:rPr>
          <w:rFonts w:ascii="Times New Roman" w:hAnsi="Times New Roman" w:cs="Times New Roman"/>
          <w:i/>
          <w:sz w:val="24"/>
          <w:szCs w:val="24"/>
        </w:rPr>
        <w:t>implement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5 </w:t>
      </w:r>
      <w:proofErr w:type="spellStart"/>
      <w:r w:rsidRPr="00E05107">
        <w:rPr>
          <w:rFonts w:ascii="Times New Roman" w:hAnsi="Times New Roman" w:cs="Times New Roman"/>
          <w:i/>
          <w:sz w:val="24"/>
          <w:szCs w:val="24"/>
        </w:rPr>
        <w:t>steps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indicated</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standard </w:t>
      </w:r>
      <w:proofErr w:type="spellStart"/>
      <w:r w:rsidRPr="00E05107">
        <w:rPr>
          <w:rFonts w:ascii="Times New Roman" w:hAnsi="Times New Roman" w:cs="Times New Roman"/>
          <w:i/>
          <w:sz w:val="24"/>
          <w:szCs w:val="24"/>
        </w:rPr>
        <w:t>for</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recognition</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income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Following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issuance</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regulations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by</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IASB, </w:t>
      </w:r>
      <w:proofErr w:type="spellStart"/>
      <w:r w:rsidRPr="00E05107">
        <w:rPr>
          <w:rFonts w:ascii="Times New Roman" w:hAnsi="Times New Roman" w:cs="Times New Roman"/>
          <w:i/>
          <w:sz w:val="24"/>
          <w:szCs w:val="24"/>
        </w:rPr>
        <w:t>criticisms</w:t>
      </w:r>
      <w:proofErr w:type="spellEnd"/>
      <w:r w:rsidRPr="00E05107">
        <w:rPr>
          <w:rFonts w:ascii="Times New Roman" w:hAnsi="Times New Roman" w:cs="Times New Roman"/>
          <w:i/>
          <w:sz w:val="24"/>
          <w:szCs w:val="24"/>
        </w:rPr>
        <w:t xml:space="preserve"> and positions emerged </w:t>
      </w:r>
      <w:proofErr w:type="spellStart"/>
      <w:r w:rsidRPr="00E05107">
        <w:rPr>
          <w:rFonts w:ascii="Times New Roman" w:hAnsi="Times New Roman" w:cs="Times New Roman"/>
          <w:i/>
          <w:sz w:val="24"/>
          <w:szCs w:val="24"/>
        </w:rPr>
        <w:t>regarding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new </w:t>
      </w:r>
      <w:proofErr w:type="spellStart"/>
      <w:r w:rsidRPr="00E05107">
        <w:rPr>
          <w:rFonts w:ascii="Times New Roman" w:hAnsi="Times New Roman" w:cs="Times New Roman"/>
          <w:i/>
          <w:sz w:val="24"/>
          <w:szCs w:val="24"/>
        </w:rPr>
        <w:t>way</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recognizing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this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item</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since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clear</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criteria</w:t>
      </w:r>
      <w:proofErr w:type="spellEnd"/>
      <w:r w:rsidRPr="00E05107">
        <w:rPr>
          <w:rFonts w:ascii="Times New Roman" w:hAnsi="Times New Roman" w:cs="Times New Roman"/>
          <w:i/>
          <w:sz w:val="24"/>
          <w:szCs w:val="24"/>
        </w:rPr>
        <w:t xml:space="preserve"> are </w:t>
      </w:r>
      <w:proofErr w:type="spellStart"/>
      <w:r w:rsidRPr="00E05107">
        <w:rPr>
          <w:rFonts w:ascii="Times New Roman" w:hAnsi="Times New Roman" w:cs="Times New Roman"/>
          <w:i/>
          <w:sz w:val="24"/>
          <w:szCs w:val="24"/>
        </w:rPr>
        <w:t>established</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relation</w:t>
      </w:r>
      <w:proofErr w:type="spellEnd"/>
      <w:r w:rsidRPr="00E05107">
        <w:rPr>
          <w:rFonts w:ascii="Times New Roman" w:hAnsi="Times New Roman" w:cs="Times New Roman"/>
          <w:i/>
          <w:sz w:val="24"/>
          <w:szCs w:val="24"/>
        </w:rPr>
        <w:t xml:space="preserve"> to a </w:t>
      </w:r>
      <w:proofErr w:type="spellStart"/>
      <w:r w:rsidRPr="00E05107">
        <w:rPr>
          <w:rFonts w:ascii="Times New Roman" w:hAnsi="Times New Roman" w:cs="Times New Roman"/>
          <w:i/>
          <w:sz w:val="24"/>
          <w:szCs w:val="24"/>
        </w:rPr>
        <w:t>contract</w:t>
      </w:r>
      <w:proofErr w:type="spellEnd"/>
      <w:r w:rsidRPr="00E05107">
        <w:rPr>
          <w:rFonts w:ascii="Times New Roman" w:hAnsi="Times New Roman" w:cs="Times New Roman"/>
          <w:i/>
          <w:sz w:val="24"/>
          <w:szCs w:val="24"/>
        </w:rPr>
        <w:t xml:space="preserve"> and </w:t>
      </w:r>
      <w:proofErr w:type="spellStart"/>
      <w:r w:rsidRPr="00E05107">
        <w:rPr>
          <w:rFonts w:ascii="Times New Roman" w:hAnsi="Times New Roman" w:cs="Times New Roman"/>
          <w:i/>
          <w:sz w:val="24"/>
          <w:szCs w:val="24"/>
        </w:rPr>
        <w:t>its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implications</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terms</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prices</w:t>
      </w:r>
      <w:proofErr w:type="spellEnd"/>
      <w:r w:rsidRPr="00E05107">
        <w:rPr>
          <w:rFonts w:ascii="Times New Roman" w:hAnsi="Times New Roman" w:cs="Times New Roman"/>
          <w:i/>
          <w:sz w:val="24"/>
          <w:szCs w:val="24"/>
        </w:rPr>
        <w:t xml:space="preserve">, times, </w:t>
      </w:r>
      <w:proofErr w:type="spellStart"/>
      <w:r w:rsidRPr="00E05107">
        <w:rPr>
          <w:rFonts w:ascii="Times New Roman" w:hAnsi="Times New Roman" w:cs="Times New Roman"/>
          <w:i/>
          <w:sz w:val="24"/>
          <w:szCs w:val="24"/>
        </w:rPr>
        <w:t>costs</w:t>
      </w:r>
      <w:proofErr w:type="spellEnd"/>
      <w:r w:rsidRPr="00E05107">
        <w:rPr>
          <w:rFonts w:ascii="Times New Roman" w:hAnsi="Times New Roman" w:cs="Times New Roman"/>
          <w:i/>
          <w:sz w:val="24"/>
          <w:szCs w:val="24"/>
        </w:rPr>
        <w:t xml:space="preserve">, expenses and legal </w:t>
      </w:r>
      <w:proofErr w:type="spellStart"/>
      <w:r w:rsidRPr="00E05107">
        <w:rPr>
          <w:rFonts w:ascii="Times New Roman" w:hAnsi="Times New Roman" w:cs="Times New Roman"/>
          <w:i/>
          <w:sz w:val="24"/>
          <w:szCs w:val="24"/>
        </w:rPr>
        <w:t>effects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For</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this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reason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criteria</w:t>
      </w:r>
      <w:proofErr w:type="spellEnd"/>
      <w:r w:rsidRPr="00E05107">
        <w:rPr>
          <w:rFonts w:ascii="Times New Roman" w:hAnsi="Times New Roman" w:cs="Times New Roman"/>
          <w:i/>
          <w:sz w:val="24"/>
          <w:szCs w:val="24"/>
        </w:rPr>
        <w:t xml:space="preserve"> and </w:t>
      </w:r>
      <w:proofErr w:type="spellStart"/>
      <w:r w:rsidRPr="00E05107">
        <w:rPr>
          <w:rFonts w:ascii="Times New Roman" w:hAnsi="Times New Roman" w:cs="Times New Roman"/>
          <w:i/>
          <w:sz w:val="24"/>
          <w:szCs w:val="24"/>
        </w:rPr>
        <w:t>perspectives</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articles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published</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by</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partners</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large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firms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that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develop</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practice</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international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financial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reporting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standards</w:t>
      </w:r>
      <w:proofErr w:type="spellEnd"/>
      <w:r w:rsidRPr="00E05107">
        <w:rPr>
          <w:rFonts w:ascii="Times New Roman" w:hAnsi="Times New Roman" w:cs="Times New Roman"/>
          <w:i/>
          <w:sz w:val="24"/>
          <w:szCs w:val="24"/>
        </w:rPr>
        <w:t xml:space="preserve"> and </w:t>
      </w:r>
      <w:proofErr w:type="spellStart"/>
      <w:r w:rsidRPr="00E05107">
        <w:rPr>
          <w:rFonts w:ascii="Times New Roman" w:hAnsi="Times New Roman" w:cs="Times New Roman"/>
          <w:i/>
          <w:sz w:val="24"/>
          <w:szCs w:val="24"/>
        </w:rPr>
        <w:t>its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applicability</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were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taken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into</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account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since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originates</w:t>
      </w:r>
      <w:proofErr w:type="spellEnd"/>
      <w:r w:rsidRPr="00E05107">
        <w:rPr>
          <w:rFonts w:ascii="Times New Roman" w:hAnsi="Times New Roman" w:cs="Times New Roman"/>
          <w:i/>
          <w:sz w:val="24"/>
          <w:szCs w:val="24"/>
        </w:rPr>
        <w:t xml:space="preserve"> a </w:t>
      </w:r>
      <w:proofErr w:type="spellStart"/>
      <w:r w:rsidRPr="00E05107">
        <w:rPr>
          <w:rFonts w:ascii="Times New Roman" w:hAnsi="Times New Roman" w:cs="Times New Roman"/>
          <w:i/>
          <w:sz w:val="24"/>
          <w:szCs w:val="24"/>
        </w:rPr>
        <w:t>phenomenon</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impact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or</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effects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financial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information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implementation</w:t>
      </w:r>
      <w:proofErr w:type="spellEnd"/>
      <w:r w:rsidRPr="00E05107">
        <w:rPr>
          <w:rFonts w:ascii="Times New Roman" w:hAnsi="Times New Roman" w:cs="Times New Roman"/>
          <w:i/>
          <w:sz w:val="24"/>
          <w:szCs w:val="24"/>
        </w:rPr>
        <w:t xml:space="preserve"> of IFRS 15 </w:t>
      </w:r>
      <w:proofErr w:type="spellStart"/>
      <w:r w:rsidRPr="00E05107">
        <w:rPr>
          <w:rFonts w:ascii="Times New Roman" w:hAnsi="Times New Roman" w:cs="Times New Roman"/>
          <w:i/>
          <w:sz w:val="24"/>
          <w:szCs w:val="24"/>
        </w:rPr>
        <w:t>creates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effects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that</w:t>
      </w:r>
      <w:proofErr w:type="spellEnd"/>
      <w:r w:rsidRPr="00E05107">
        <w:rPr>
          <w:rFonts w:ascii="Times New Roman" w:hAnsi="Times New Roman" w:cs="Times New Roman"/>
          <w:i/>
          <w:sz w:val="24"/>
          <w:szCs w:val="24"/>
        </w:rPr>
        <w:t xml:space="preserve"> emerge </w:t>
      </w:r>
      <w:proofErr w:type="spellStart"/>
      <w:r w:rsidRPr="00E05107">
        <w:rPr>
          <w:rFonts w:ascii="Times New Roman" w:hAnsi="Times New Roman" w:cs="Times New Roman"/>
          <w:i/>
          <w:sz w:val="24"/>
          <w:szCs w:val="24"/>
        </w:rPr>
        <w:t>from</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realities</w:t>
      </w:r>
      <w:proofErr w:type="spellEnd"/>
      <w:r w:rsidRPr="00E05107">
        <w:rPr>
          <w:rFonts w:ascii="Times New Roman" w:hAnsi="Times New Roman" w:cs="Times New Roman"/>
          <w:i/>
          <w:sz w:val="24"/>
          <w:szCs w:val="24"/>
        </w:rPr>
        <w:t xml:space="preserve"> </w:t>
      </w:r>
      <w:r w:rsidRPr="00E05107">
        <w:rPr>
          <w:rFonts w:ascii="Times New Roman" w:hAnsi="Times New Roman" w:cs="Times New Roman"/>
          <w:i/>
          <w:sz w:val="24"/>
          <w:szCs w:val="24"/>
        </w:rPr>
        <w:lastRenderedPageBreak/>
        <w:t xml:space="preserve">in </w:t>
      </w:r>
      <w:proofErr w:type="spellStart"/>
      <w:r w:rsidRPr="00E05107">
        <w:rPr>
          <w:rFonts w:ascii="Times New Roman" w:hAnsi="Times New Roman" w:cs="Times New Roman"/>
          <w:i/>
          <w:sz w:val="24"/>
          <w:szCs w:val="24"/>
        </w:rPr>
        <w:t>each</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important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area</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application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hence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importance</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its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analysis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main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objective</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article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is</w:t>
      </w:r>
      <w:proofErr w:type="spellEnd"/>
      <w:r w:rsidRPr="00E05107">
        <w:rPr>
          <w:rFonts w:ascii="Times New Roman" w:hAnsi="Times New Roman" w:cs="Times New Roman"/>
          <w:i/>
          <w:sz w:val="24"/>
          <w:szCs w:val="24"/>
        </w:rPr>
        <w:t xml:space="preserve"> to show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most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relevant</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considerations</w:t>
      </w:r>
      <w:proofErr w:type="spellEnd"/>
      <w:r w:rsidRPr="00E05107">
        <w:rPr>
          <w:rFonts w:ascii="Times New Roman" w:hAnsi="Times New Roman" w:cs="Times New Roman"/>
          <w:i/>
          <w:sz w:val="24"/>
          <w:szCs w:val="24"/>
        </w:rPr>
        <w:t xml:space="preserve"> in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application</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standard in </w:t>
      </w:r>
      <w:proofErr w:type="spellStart"/>
      <w:r w:rsidRPr="00E05107">
        <w:rPr>
          <w:rFonts w:ascii="Times New Roman" w:hAnsi="Times New Roman" w:cs="Times New Roman"/>
          <w:i/>
          <w:sz w:val="24"/>
          <w:szCs w:val="24"/>
        </w:rPr>
        <w:t>construction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companies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telecommunications</w:t>
      </w:r>
      <w:proofErr w:type="spellEnd"/>
      <w:r w:rsidRPr="00E05107">
        <w:rPr>
          <w:rFonts w:ascii="Times New Roman" w:hAnsi="Times New Roman" w:cs="Times New Roman"/>
          <w:i/>
          <w:sz w:val="24"/>
          <w:szCs w:val="24"/>
        </w:rPr>
        <w:t xml:space="preserve"> and sales, </w:t>
      </w:r>
      <w:proofErr w:type="spellStart"/>
      <w:r w:rsidRPr="00E05107">
        <w:rPr>
          <w:rFonts w:ascii="Times New Roman" w:hAnsi="Times New Roman" w:cs="Times New Roman"/>
          <w:i/>
          <w:sz w:val="24"/>
          <w:szCs w:val="24"/>
        </w:rPr>
        <w:t>product</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realities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disclosed</w:t>
      </w:r>
      <w:proofErr w:type="spellEnd"/>
      <w:r w:rsidRPr="00E05107">
        <w:rPr>
          <w:rFonts w:ascii="Times New Roman" w:hAnsi="Times New Roman" w:cs="Times New Roman"/>
          <w:i/>
          <w:sz w:val="24"/>
          <w:szCs w:val="24"/>
        </w:rPr>
        <w:t xml:space="preserve"> in formal </w:t>
      </w:r>
      <w:proofErr w:type="spellStart"/>
      <w:r w:rsidRPr="00E05107">
        <w:rPr>
          <w:rFonts w:ascii="Times New Roman" w:hAnsi="Times New Roman" w:cs="Times New Roman"/>
          <w:i/>
          <w:sz w:val="24"/>
          <w:szCs w:val="24"/>
        </w:rPr>
        <w:t>research</w:t>
      </w:r>
      <w:proofErr w:type="spellEnd"/>
      <w:r w:rsidRPr="00E05107">
        <w:rPr>
          <w:rFonts w:ascii="Times New Roman" w:hAnsi="Times New Roman" w:cs="Times New Roman"/>
          <w:i/>
          <w:sz w:val="24"/>
          <w:szCs w:val="24"/>
        </w:rPr>
        <w:t xml:space="preserve"> and positions of </w:t>
      </w:r>
      <w:proofErr w:type="spellStart"/>
      <w:r w:rsidRPr="00E05107">
        <w:rPr>
          <w:rFonts w:ascii="Times New Roman" w:hAnsi="Times New Roman" w:cs="Times New Roman"/>
          <w:i/>
          <w:sz w:val="24"/>
          <w:szCs w:val="24"/>
        </w:rPr>
        <w:t>scholars</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financial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issues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such</w:t>
      </w:r>
      <w:proofErr w:type="spellEnd"/>
      <w:r w:rsidRPr="00E05107">
        <w:rPr>
          <w:rFonts w:ascii="Times New Roman" w:hAnsi="Times New Roman" w:cs="Times New Roman"/>
          <w:i/>
          <w:sz w:val="24"/>
          <w:szCs w:val="24"/>
        </w:rPr>
        <w:t xml:space="preserve"> as are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big</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transnational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firms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aspects</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professional</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value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judgment</w:t>
      </w:r>
      <w:proofErr w:type="spellEnd"/>
      <w:r w:rsidRPr="00E05107">
        <w:rPr>
          <w:rFonts w:ascii="Times New Roman" w:hAnsi="Times New Roman" w:cs="Times New Roman"/>
          <w:i/>
          <w:sz w:val="24"/>
          <w:szCs w:val="24"/>
        </w:rPr>
        <w:t xml:space="preserve"> are </w:t>
      </w:r>
      <w:proofErr w:type="spellStart"/>
      <w:r w:rsidRPr="00E05107">
        <w:rPr>
          <w:rFonts w:ascii="Times New Roman" w:hAnsi="Times New Roman" w:cs="Times New Roman"/>
          <w:i/>
          <w:sz w:val="24"/>
          <w:szCs w:val="24"/>
        </w:rPr>
        <w:t>highlighted</w:t>
      </w:r>
      <w:proofErr w:type="spellEnd"/>
      <w:r w:rsidRPr="00E05107">
        <w:rPr>
          <w:rFonts w:ascii="Times New Roman" w:hAnsi="Times New Roman" w:cs="Times New Roman"/>
          <w:i/>
          <w:sz w:val="24"/>
          <w:szCs w:val="24"/>
        </w:rPr>
        <w:t xml:space="preserve"> to </w:t>
      </w:r>
      <w:proofErr w:type="spellStart"/>
      <w:r w:rsidRPr="00E05107">
        <w:rPr>
          <w:rFonts w:ascii="Times New Roman" w:hAnsi="Times New Roman" w:cs="Times New Roman"/>
          <w:i/>
          <w:sz w:val="24"/>
          <w:szCs w:val="24"/>
        </w:rPr>
        <w:t>make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estimates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that</w:t>
      </w:r>
      <w:proofErr w:type="spellEnd"/>
      <w:r w:rsidRPr="00E05107">
        <w:rPr>
          <w:rFonts w:ascii="Times New Roman" w:hAnsi="Times New Roman" w:cs="Times New Roman"/>
          <w:i/>
          <w:sz w:val="24"/>
          <w:szCs w:val="24"/>
        </w:rPr>
        <w:t xml:space="preserve"> are </w:t>
      </w:r>
      <w:proofErr w:type="spellStart"/>
      <w:r w:rsidRPr="00E05107">
        <w:rPr>
          <w:rFonts w:ascii="Times New Roman" w:hAnsi="Times New Roman" w:cs="Times New Roman"/>
          <w:i/>
          <w:sz w:val="24"/>
          <w:szCs w:val="24"/>
        </w:rPr>
        <w:t>part</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price</w:t>
      </w:r>
      <w:proofErr w:type="spellEnd"/>
      <w:r w:rsidRPr="00E05107">
        <w:rPr>
          <w:rFonts w:ascii="Times New Roman" w:hAnsi="Times New Roman" w:cs="Times New Roman"/>
          <w:i/>
          <w:sz w:val="24"/>
          <w:szCs w:val="24"/>
        </w:rPr>
        <w:t xml:space="preserve"> of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transaction</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time in </w:t>
      </w:r>
      <w:proofErr w:type="spellStart"/>
      <w:r w:rsidRPr="00E05107">
        <w:rPr>
          <w:rFonts w:ascii="Times New Roman" w:hAnsi="Times New Roman" w:cs="Times New Roman"/>
          <w:i/>
          <w:sz w:val="24"/>
          <w:szCs w:val="24"/>
        </w:rPr>
        <w:t>which</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the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income</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is</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recognized</w:t>
      </w:r>
      <w:proofErr w:type="spellEnd"/>
      <w:r w:rsidRPr="00E05107">
        <w:rPr>
          <w:rFonts w:ascii="Times New Roman" w:hAnsi="Times New Roman" w:cs="Times New Roman"/>
          <w:i/>
          <w:sz w:val="24"/>
          <w:szCs w:val="24"/>
        </w:rPr>
        <w:t xml:space="preserve"> and </w:t>
      </w:r>
      <w:proofErr w:type="spellStart"/>
      <w:r w:rsidRPr="00E05107">
        <w:rPr>
          <w:rFonts w:ascii="Times New Roman" w:hAnsi="Times New Roman" w:cs="Times New Roman"/>
          <w:i/>
          <w:sz w:val="24"/>
          <w:szCs w:val="24"/>
        </w:rPr>
        <w:t>how</w:t>
      </w:r>
      <w:proofErr w:type="spellEnd"/>
      <w:r w:rsidRPr="00E05107">
        <w:rPr>
          <w:rFonts w:ascii="Times New Roman" w:hAnsi="Times New Roman" w:cs="Times New Roman"/>
          <w:i/>
          <w:sz w:val="24"/>
          <w:szCs w:val="24"/>
        </w:rPr>
        <w:t xml:space="preserve"> </w:t>
      </w:r>
      <w:proofErr w:type="spellStart"/>
      <w:r w:rsidRPr="00E05107">
        <w:rPr>
          <w:rFonts w:ascii="Times New Roman" w:hAnsi="Times New Roman" w:cs="Times New Roman"/>
          <w:i/>
          <w:sz w:val="24"/>
          <w:szCs w:val="24"/>
        </w:rPr>
        <w:t>much</w:t>
      </w:r>
      <w:proofErr w:type="spellEnd"/>
      <w:r w:rsidRPr="00E05107">
        <w:rPr>
          <w:rFonts w:ascii="Times New Roman" w:hAnsi="Times New Roman" w:cs="Times New Roman"/>
          <w:i/>
          <w:sz w:val="24"/>
          <w:szCs w:val="24"/>
        </w:rPr>
        <w:t xml:space="preserve"> to </w:t>
      </w:r>
      <w:proofErr w:type="spellStart"/>
      <w:r w:rsidRPr="00E05107">
        <w:rPr>
          <w:rFonts w:ascii="Times New Roman" w:hAnsi="Times New Roman" w:cs="Times New Roman"/>
          <w:i/>
          <w:sz w:val="24"/>
          <w:szCs w:val="24"/>
        </w:rPr>
        <w:t>recognize</w:t>
      </w:r>
      <w:proofErr w:type="spellEnd"/>
      <w:r w:rsidRPr="00E05107">
        <w:rPr>
          <w:rFonts w:ascii="Times New Roman" w:hAnsi="Times New Roman" w:cs="Times New Roman"/>
          <w:i/>
          <w:sz w:val="24"/>
          <w:szCs w:val="24"/>
        </w:rPr>
        <w:t>.</w:t>
      </w:r>
    </w:p>
    <w:p w:rsidR="00E05107" w:rsidRPr="00E05107" w:rsidRDefault="00E05107" w:rsidP="00E05107">
      <w:pPr>
        <w:jc w:val="both"/>
        <w:rPr>
          <w:rFonts w:ascii="Times New Roman" w:hAnsi="Times New Roman" w:cs="Times New Roman"/>
          <w:i/>
          <w:sz w:val="24"/>
          <w:szCs w:val="24"/>
        </w:rPr>
      </w:pPr>
    </w:p>
    <w:p w:rsidR="00E05107" w:rsidRPr="00E05107" w:rsidRDefault="00E05107" w:rsidP="00E05107">
      <w:pPr>
        <w:jc w:val="both"/>
        <w:rPr>
          <w:rFonts w:ascii="Times New Roman" w:hAnsi="Times New Roman" w:cs="Times New Roman"/>
          <w:i/>
          <w:sz w:val="24"/>
          <w:szCs w:val="24"/>
        </w:rPr>
      </w:pPr>
      <w:r w:rsidRPr="00E05107">
        <w:rPr>
          <w:rFonts w:ascii="Times New Roman" w:hAnsi="Times New Roman" w:cs="Times New Roman"/>
          <w:i/>
          <w:sz w:val="24"/>
          <w:szCs w:val="24"/>
        </w:rPr>
        <w:t>KEYWORDS: IFRS 15, IFRS 15, INCOME</w:t>
      </w:r>
    </w:p>
    <w:p w:rsidR="00E05107" w:rsidRPr="00E05107" w:rsidRDefault="00E05107" w:rsidP="00E05107">
      <w:pPr>
        <w:jc w:val="both"/>
        <w:rPr>
          <w:rFonts w:ascii="Times New Roman" w:hAnsi="Times New Roman" w:cs="Times New Roman"/>
          <w:i/>
          <w:sz w:val="24"/>
          <w:szCs w:val="24"/>
        </w:rPr>
      </w:pPr>
    </w:p>
    <w:p w:rsidR="00E05107" w:rsidRDefault="00E05107" w:rsidP="00E05107">
      <w:pPr>
        <w:jc w:val="both"/>
        <w:rPr>
          <w:rFonts w:ascii="Times New Roman" w:hAnsi="Times New Roman" w:cs="Times New Roman"/>
          <w:i/>
          <w:sz w:val="24"/>
          <w:szCs w:val="24"/>
        </w:rPr>
      </w:pPr>
    </w:p>
    <w:p w:rsidR="005474D1" w:rsidRDefault="005474D1" w:rsidP="00E05107">
      <w:pPr>
        <w:jc w:val="both"/>
        <w:rPr>
          <w:rFonts w:ascii="Times New Roman" w:hAnsi="Times New Roman" w:cs="Times New Roman"/>
          <w:i/>
          <w:sz w:val="24"/>
          <w:szCs w:val="24"/>
        </w:rPr>
      </w:pPr>
      <w:bookmarkStart w:id="0" w:name="_GoBack"/>
      <w:bookmarkEnd w:id="0"/>
    </w:p>
    <w:sectPr w:rsidR="005474D1" w:rsidSect="009D3DA0">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EE7"/>
    <w:rsid w:val="005474D1"/>
    <w:rsid w:val="009453B3"/>
    <w:rsid w:val="009D2DD7"/>
    <w:rsid w:val="009D3DA0"/>
    <w:rsid w:val="00C2119C"/>
    <w:rsid w:val="00E05107"/>
    <w:rsid w:val="00EE5C19"/>
    <w:rsid w:val="00F3692B"/>
    <w:rsid w:val="00FC0E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D2FA9"/>
  <w15:chartTrackingRefBased/>
  <w15:docId w15:val="{18D30D9B-6380-4F56-A5FF-FA628EE55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D3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60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680</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Bertita</cp:lastModifiedBy>
  <cp:revision>2</cp:revision>
  <dcterms:created xsi:type="dcterms:W3CDTF">2019-10-06T21:22:00Z</dcterms:created>
  <dcterms:modified xsi:type="dcterms:W3CDTF">2019-10-06T21:22:00Z</dcterms:modified>
</cp:coreProperties>
</file>